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1CAE" w14:textId="77777777" w:rsidR="0036136A" w:rsidRDefault="0036136A">
      <w:pPr>
        <w:spacing w:after="120"/>
        <w:rPr>
          <w:szCs w:val="24"/>
        </w:rPr>
      </w:pPr>
    </w:p>
    <w:p w14:paraId="7553039E" w14:textId="77777777" w:rsidR="0036136A" w:rsidRDefault="0036136A">
      <w:pPr>
        <w:spacing w:after="120"/>
        <w:rPr>
          <w:szCs w:val="24"/>
        </w:rPr>
      </w:pPr>
    </w:p>
    <w:p w14:paraId="0CBEBE63" w14:textId="77777777" w:rsidR="0036136A" w:rsidRDefault="0036136A">
      <w:pPr>
        <w:spacing w:after="120"/>
        <w:rPr>
          <w:szCs w:val="24"/>
        </w:rPr>
      </w:pPr>
    </w:p>
    <w:p w14:paraId="0C9A845B" w14:textId="77777777" w:rsidR="0036136A" w:rsidRDefault="0036136A">
      <w:pPr>
        <w:spacing w:after="120"/>
        <w:rPr>
          <w:szCs w:val="24"/>
        </w:rPr>
      </w:pPr>
    </w:p>
    <w:p w14:paraId="1ED446DD" w14:textId="77777777" w:rsidR="0036136A" w:rsidRDefault="00A23444">
      <w:pPr>
        <w:spacing w:after="120"/>
        <w:jc w:val="center"/>
        <w:rPr>
          <w:b/>
          <w:sz w:val="28"/>
          <w:szCs w:val="28"/>
        </w:rPr>
      </w:pPr>
      <w:r>
        <w:rPr>
          <w:b/>
          <w:sz w:val="28"/>
          <w:szCs w:val="28"/>
        </w:rPr>
        <w:t>A N T R A G</w:t>
      </w:r>
    </w:p>
    <w:p w14:paraId="50AF61C7" w14:textId="77777777" w:rsidR="0036136A" w:rsidRDefault="0036136A">
      <w:pPr>
        <w:spacing w:after="120"/>
        <w:rPr>
          <w:szCs w:val="24"/>
        </w:rPr>
      </w:pPr>
    </w:p>
    <w:p w14:paraId="7346F2CC" w14:textId="50FD2758" w:rsidR="0036136A" w:rsidRDefault="00A23444">
      <w:pPr>
        <w:spacing w:after="120"/>
        <w:jc w:val="center"/>
        <w:rPr>
          <w:b/>
          <w:szCs w:val="24"/>
        </w:rPr>
      </w:pPr>
      <w:r>
        <w:rPr>
          <w:b/>
          <w:szCs w:val="24"/>
        </w:rPr>
        <w:t>der Abgeordneten</w:t>
      </w:r>
      <w:r>
        <w:rPr>
          <w:b/>
          <w:bCs/>
        </w:rPr>
        <w:t xml:space="preserve"> Metin Kaya, Sabine </w:t>
      </w:r>
      <w:proofErr w:type="spellStart"/>
      <w:r>
        <w:rPr>
          <w:b/>
          <w:bCs/>
        </w:rPr>
        <w:t>Boeddinghaus</w:t>
      </w:r>
      <w:proofErr w:type="spellEnd"/>
      <w:r>
        <w:rPr>
          <w:b/>
          <w:bCs/>
        </w:rPr>
        <w:t xml:space="preserve">, Deniz Celik, Dr. Carola </w:t>
      </w:r>
      <w:proofErr w:type="spellStart"/>
      <w:r>
        <w:rPr>
          <w:b/>
          <w:bCs/>
        </w:rPr>
        <w:t>Ensslen</w:t>
      </w:r>
      <w:proofErr w:type="spellEnd"/>
      <w:r>
        <w:rPr>
          <w:b/>
          <w:bCs/>
        </w:rPr>
        <w:t xml:space="preserve">, Olga Fritzsche, Norbert Hackbusch, Stephan </w:t>
      </w:r>
      <w:proofErr w:type="spellStart"/>
      <w:r>
        <w:rPr>
          <w:b/>
          <w:bCs/>
        </w:rPr>
        <w:t>Jersch</w:t>
      </w:r>
      <w:proofErr w:type="spellEnd"/>
      <w:r>
        <w:rPr>
          <w:b/>
          <w:bCs/>
        </w:rPr>
        <w:t xml:space="preserve">, Cansu Özdemir, </w:t>
      </w:r>
      <w:r w:rsidR="00C872FE">
        <w:rPr>
          <w:b/>
          <w:bCs/>
        </w:rPr>
        <w:t xml:space="preserve">Dr. Stephanie Rose, </w:t>
      </w:r>
      <w:r>
        <w:rPr>
          <w:b/>
          <w:bCs/>
        </w:rPr>
        <w:t xml:space="preserve">David </w:t>
      </w:r>
      <w:proofErr w:type="spellStart"/>
      <w:r>
        <w:rPr>
          <w:b/>
          <w:bCs/>
        </w:rPr>
        <w:t>Stoop</w:t>
      </w:r>
      <w:proofErr w:type="spellEnd"/>
      <w:r>
        <w:rPr>
          <w:b/>
          <w:bCs/>
        </w:rPr>
        <w:t>, Heike Sudmann, Insa Tietjen und Mehmet Yildiz</w:t>
      </w:r>
      <w:r>
        <w:rPr>
          <w:b/>
          <w:szCs w:val="24"/>
        </w:rPr>
        <w:t xml:space="preserve"> (DIE LINKE) </w:t>
      </w:r>
    </w:p>
    <w:p w14:paraId="03DD5E58" w14:textId="77777777" w:rsidR="0036136A" w:rsidRDefault="0036136A">
      <w:pPr>
        <w:spacing w:after="120"/>
        <w:rPr>
          <w:b/>
          <w:szCs w:val="24"/>
        </w:rPr>
      </w:pPr>
    </w:p>
    <w:p w14:paraId="5E790E8A" w14:textId="6D432CB4" w:rsidR="0036136A" w:rsidRDefault="00A23444">
      <w:pPr>
        <w:spacing w:after="120"/>
        <w:ind w:left="851" w:hanging="851"/>
        <w:rPr>
          <w:rFonts w:cs="Arial"/>
          <w:b/>
          <w:szCs w:val="24"/>
        </w:rPr>
      </w:pPr>
      <w:r>
        <w:rPr>
          <w:rFonts w:cs="Arial"/>
          <w:b/>
          <w:szCs w:val="24"/>
        </w:rPr>
        <w:t>Betr.:</w:t>
      </w:r>
      <w:r>
        <w:rPr>
          <w:rFonts w:cs="Arial"/>
          <w:b/>
          <w:szCs w:val="24"/>
        </w:rPr>
        <w:tab/>
      </w:r>
      <w:r w:rsidR="00C872FE">
        <w:rPr>
          <w:rFonts w:cs="Arial"/>
          <w:b/>
          <w:szCs w:val="24"/>
        </w:rPr>
        <w:t>Regelmäßigen Hamburger Monitor gegen menschenfeindliche Tendenzen einrichten</w:t>
      </w:r>
    </w:p>
    <w:p w14:paraId="652FA34A" w14:textId="20EE63A4" w:rsidR="0036136A" w:rsidRDefault="000D6D26">
      <w:pPr>
        <w:pStyle w:val="StandardWeb"/>
        <w:spacing w:before="280" w:after="280" w:line="360" w:lineRule="auto"/>
        <w:jc w:val="both"/>
        <w:rPr>
          <w:rFonts w:ascii="Arial" w:hAnsi="Arial" w:cs="Arial"/>
          <w:i/>
          <w:iCs/>
          <w:sz w:val="22"/>
          <w:szCs w:val="22"/>
        </w:rPr>
      </w:pPr>
      <w:r>
        <w:rPr>
          <w:rFonts w:ascii="Arial" w:hAnsi="Arial" w:cs="Arial"/>
          <w:i/>
          <w:iCs/>
          <w:sz w:val="22"/>
          <w:szCs w:val="22"/>
        </w:rPr>
        <w:t>Diverse</w:t>
      </w:r>
      <w:r w:rsidR="00A23444">
        <w:rPr>
          <w:rFonts w:ascii="Arial" w:hAnsi="Arial" w:cs="Arial"/>
          <w:i/>
          <w:iCs/>
          <w:sz w:val="22"/>
          <w:szCs w:val="22"/>
        </w:rPr>
        <w:t xml:space="preserve"> Studien und Erhebungen</w:t>
      </w:r>
      <w:r>
        <w:rPr>
          <w:rFonts w:ascii="Arial" w:hAnsi="Arial" w:cs="Arial"/>
          <w:i/>
          <w:iCs/>
          <w:sz w:val="22"/>
          <w:szCs w:val="22"/>
        </w:rPr>
        <w:t xml:space="preserve"> zeigen, dass Diskriminierung und menschenfeindliche Tendenzen in Deutschland weiter verbreitet sind, als es der Anspruch einer offenen, toleranten</w:t>
      </w:r>
      <w:r w:rsidR="00A23444">
        <w:rPr>
          <w:rFonts w:ascii="Arial" w:hAnsi="Arial" w:cs="Arial"/>
          <w:i/>
          <w:iCs/>
          <w:sz w:val="22"/>
          <w:szCs w:val="22"/>
        </w:rPr>
        <w:t xml:space="preserve"> </w:t>
      </w:r>
      <w:r>
        <w:rPr>
          <w:rFonts w:ascii="Arial" w:hAnsi="Arial" w:cs="Arial"/>
          <w:i/>
          <w:iCs/>
          <w:sz w:val="22"/>
          <w:szCs w:val="22"/>
        </w:rPr>
        <w:t xml:space="preserve">Gesellschaft </w:t>
      </w:r>
      <w:r w:rsidR="0048200F">
        <w:rPr>
          <w:rFonts w:ascii="Arial" w:hAnsi="Arial" w:cs="Arial"/>
          <w:i/>
          <w:iCs/>
          <w:sz w:val="22"/>
          <w:szCs w:val="22"/>
        </w:rPr>
        <w:t>erwarten</w:t>
      </w:r>
      <w:r>
        <w:rPr>
          <w:rFonts w:ascii="Arial" w:hAnsi="Arial" w:cs="Arial"/>
          <w:i/>
          <w:iCs/>
          <w:sz w:val="22"/>
          <w:szCs w:val="22"/>
        </w:rPr>
        <w:t xml:space="preserve"> ließe: So zeigen Zahlen der Antidiskriminierungsstelle des Bundes, dass </w:t>
      </w:r>
      <w:r w:rsidRPr="000D6D26">
        <w:rPr>
          <w:rFonts w:ascii="Arial" w:hAnsi="Arial" w:cs="Arial"/>
          <w:i/>
          <w:iCs/>
          <w:sz w:val="22"/>
          <w:szCs w:val="22"/>
        </w:rPr>
        <w:t xml:space="preserve">Beschwerden wegen rassistischer Diskriminierung im vergangenen Jahr drastisch zugenommen </w:t>
      </w:r>
      <w:r>
        <w:rPr>
          <w:rFonts w:ascii="Arial" w:hAnsi="Arial" w:cs="Arial"/>
          <w:i/>
          <w:iCs/>
          <w:sz w:val="22"/>
          <w:szCs w:val="22"/>
        </w:rPr>
        <w:t>haben (Steigerung um 80%)</w:t>
      </w:r>
      <w:r w:rsidR="0048200F">
        <w:rPr>
          <w:rFonts w:ascii="Arial" w:hAnsi="Arial" w:cs="Arial"/>
          <w:i/>
          <w:iCs/>
          <w:sz w:val="22"/>
          <w:szCs w:val="22"/>
        </w:rPr>
        <w:t xml:space="preserve">. </w:t>
      </w:r>
      <w:proofErr w:type="spellStart"/>
      <w:r w:rsidR="0048200F">
        <w:rPr>
          <w:rFonts w:ascii="Arial" w:hAnsi="Arial" w:cs="Arial"/>
          <w:i/>
          <w:iCs/>
          <w:sz w:val="22"/>
          <w:szCs w:val="22"/>
        </w:rPr>
        <w:t>J</w:t>
      </w:r>
      <w:r w:rsidR="0048200F" w:rsidRPr="0048200F">
        <w:rPr>
          <w:rFonts w:ascii="Arial" w:hAnsi="Arial" w:cs="Arial"/>
          <w:i/>
          <w:iCs/>
          <w:sz w:val="22"/>
          <w:szCs w:val="22"/>
        </w:rPr>
        <w:t>ede</w:t>
      </w:r>
      <w:r w:rsidR="0048200F">
        <w:rPr>
          <w:rFonts w:ascii="Arial" w:hAnsi="Arial" w:cs="Arial"/>
          <w:i/>
          <w:iCs/>
          <w:sz w:val="22"/>
          <w:szCs w:val="22"/>
        </w:rPr>
        <w:t>:</w:t>
      </w:r>
      <w:r w:rsidR="0048200F" w:rsidRPr="0048200F">
        <w:rPr>
          <w:rFonts w:ascii="Arial" w:hAnsi="Arial" w:cs="Arial"/>
          <w:i/>
          <w:iCs/>
          <w:sz w:val="22"/>
          <w:szCs w:val="22"/>
        </w:rPr>
        <w:t>r</w:t>
      </w:r>
      <w:proofErr w:type="spellEnd"/>
      <w:r w:rsidR="0048200F" w:rsidRPr="0048200F">
        <w:rPr>
          <w:rFonts w:ascii="Arial" w:hAnsi="Arial" w:cs="Arial"/>
          <w:i/>
          <w:iCs/>
          <w:sz w:val="22"/>
          <w:szCs w:val="22"/>
        </w:rPr>
        <w:t xml:space="preserve"> zweite Befragte mit Migrationshintergrund </w:t>
      </w:r>
      <w:r w:rsidR="0048200F">
        <w:rPr>
          <w:rFonts w:ascii="Arial" w:hAnsi="Arial" w:cs="Arial"/>
          <w:i/>
          <w:iCs/>
          <w:sz w:val="22"/>
          <w:szCs w:val="22"/>
        </w:rPr>
        <w:t>hatte laut einer</w:t>
      </w:r>
      <w:r w:rsidR="0048200F" w:rsidRPr="0048200F">
        <w:rPr>
          <w:rFonts w:ascii="Arial" w:hAnsi="Arial" w:cs="Arial"/>
          <w:i/>
          <w:iCs/>
          <w:sz w:val="22"/>
          <w:szCs w:val="22"/>
        </w:rPr>
        <w:t xml:space="preserve"> repräsentative</w:t>
      </w:r>
      <w:r w:rsidR="0048200F">
        <w:rPr>
          <w:rFonts w:ascii="Arial" w:hAnsi="Arial" w:cs="Arial"/>
          <w:i/>
          <w:iCs/>
          <w:sz w:val="22"/>
          <w:szCs w:val="22"/>
        </w:rPr>
        <w:t>n</w:t>
      </w:r>
      <w:r w:rsidR="0048200F" w:rsidRPr="0048200F">
        <w:rPr>
          <w:rFonts w:ascii="Arial" w:hAnsi="Arial" w:cs="Arial"/>
          <w:i/>
          <w:iCs/>
          <w:sz w:val="22"/>
          <w:szCs w:val="22"/>
        </w:rPr>
        <w:t xml:space="preserve"> Studie der Antidiskriminierungsstelle des Bundes </w:t>
      </w:r>
      <w:r w:rsidR="0048200F">
        <w:rPr>
          <w:rFonts w:ascii="Arial" w:hAnsi="Arial" w:cs="Arial"/>
          <w:i/>
          <w:iCs/>
          <w:sz w:val="22"/>
          <w:szCs w:val="22"/>
        </w:rPr>
        <w:t xml:space="preserve">von 2016 </w:t>
      </w:r>
      <w:r w:rsidR="0048200F" w:rsidRPr="0048200F">
        <w:rPr>
          <w:rFonts w:ascii="Arial" w:hAnsi="Arial" w:cs="Arial"/>
          <w:i/>
          <w:iCs/>
          <w:sz w:val="22"/>
          <w:szCs w:val="22"/>
        </w:rPr>
        <w:t xml:space="preserve">in den </w:t>
      </w:r>
      <w:r w:rsidR="0048200F">
        <w:rPr>
          <w:rFonts w:ascii="Arial" w:hAnsi="Arial" w:cs="Arial"/>
          <w:i/>
          <w:iCs/>
          <w:sz w:val="22"/>
          <w:szCs w:val="22"/>
        </w:rPr>
        <w:t>vorigen</w:t>
      </w:r>
      <w:r w:rsidR="0048200F" w:rsidRPr="0048200F">
        <w:rPr>
          <w:rFonts w:ascii="Arial" w:hAnsi="Arial" w:cs="Arial"/>
          <w:i/>
          <w:iCs/>
          <w:sz w:val="22"/>
          <w:szCs w:val="22"/>
        </w:rPr>
        <w:t xml:space="preserve"> zwei Jahren Diskriminierung erlebt. In der Gesamtbevölkerung war es etwa </w:t>
      </w:r>
      <w:proofErr w:type="spellStart"/>
      <w:r w:rsidR="0048200F" w:rsidRPr="0048200F">
        <w:rPr>
          <w:rFonts w:ascii="Arial" w:hAnsi="Arial" w:cs="Arial"/>
          <w:i/>
          <w:iCs/>
          <w:sz w:val="22"/>
          <w:szCs w:val="22"/>
        </w:rPr>
        <w:t>jede</w:t>
      </w:r>
      <w:r w:rsidR="0048200F">
        <w:rPr>
          <w:rFonts w:ascii="Arial" w:hAnsi="Arial" w:cs="Arial"/>
          <w:i/>
          <w:iCs/>
          <w:sz w:val="22"/>
          <w:szCs w:val="22"/>
        </w:rPr>
        <w:t>:</w:t>
      </w:r>
      <w:r w:rsidR="0048200F" w:rsidRPr="0048200F">
        <w:rPr>
          <w:rFonts w:ascii="Arial" w:hAnsi="Arial" w:cs="Arial"/>
          <w:i/>
          <w:iCs/>
          <w:sz w:val="22"/>
          <w:szCs w:val="22"/>
        </w:rPr>
        <w:t>r</w:t>
      </w:r>
      <w:proofErr w:type="spellEnd"/>
      <w:r w:rsidR="0048200F" w:rsidRPr="0048200F">
        <w:rPr>
          <w:rFonts w:ascii="Arial" w:hAnsi="Arial" w:cs="Arial"/>
          <w:i/>
          <w:iCs/>
          <w:sz w:val="22"/>
          <w:szCs w:val="22"/>
        </w:rPr>
        <w:t xml:space="preserve"> Dritte.</w:t>
      </w:r>
      <w:r w:rsidR="0048200F">
        <w:rPr>
          <w:rFonts w:ascii="Arial" w:hAnsi="Arial" w:cs="Arial"/>
          <w:i/>
          <w:iCs/>
          <w:sz w:val="22"/>
          <w:szCs w:val="22"/>
        </w:rPr>
        <w:t xml:space="preserve"> Auch in Hamburg zeigen erste Erhebungen, dass Menschenfeindlichkeit und Diskriminierung Probleme in der Stadtgesellschaft und den Institutionen darstellen</w:t>
      </w:r>
      <w:r>
        <w:rPr>
          <w:rFonts w:ascii="Arial" w:hAnsi="Arial" w:cs="Arial"/>
          <w:i/>
          <w:iCs/>
          <w:sz w:val="22"/>
          <w:szCs w:val="22"/>
        </w:rPr>
        <w:t xml:space="preserve"> </w:t>
      </w:r>
      <w:r w:rsidR="00A23444">
        <w:rPr>
          <w:rFonts w:ascii="Arial" w:hAnsi="Arial" w:cs="Arial"/>
          <w:i/>
          <w:iCs/>
          <w:sz w:val="22"/>
          <w:szCs w:val="22"/>
        </w:rPr>
        <w:t xml:space="preserve">(so zuletzt die von der Fraktion DIE LINKE durchgeführte Studie zu sozialer Ungleichheit während der Pandemie: </w:t>
      </w:r>
      <w:r w:rsidR="00746BC8">
        <w:rPr>
          <w:rFonts w:ascii="Arial" w:hAnsi="Arial" w:cs="Arial"/>
          <w:i/>
          <w:iCs/>
          <w:sz w:val="22"/>
          <w:szCs w:val="22"/>
        </w:rPr>
        <w:t>oder das HAW-Forschungsprojekt CHIEF</w:t>
      </w:r>
      <w:r w:rsidR="00766187">
        <w:rPr>
          <w:rFonts w:ascii="Arial" w:hAnsi="Arial" w:cs="Arial"/>
          <w:i/>
          <w:iCs/>
          <w:sz w:val="22"/>
          <w:szCs w:val="22"/>
        </w:rPr>
        <w:t>)</w:t>
      </w:r>
      <w:r w:rsidR="00A23444">
        <w:rPr>
          <w:rFonts w:ascii="Arial" w:hAnsi="Arial" w:cs="Arial"/>
          <w:i/>
          <w:iCs/>
          <w:sz w:val="22"/>
          <w:szCs w:val="22"/>
        </w:rPr>
        <w:t>.</w:t>
      </w:r>
    </w:p>
    <w:p w14:paraId="53F36514" w14:textId="3759EC67" w:rsidR="00E6222C" w:rsidRDefault="00E6222C">
      <w:pPr>
        <w:pStyle w:val="StandardWeb"/>
        <w:spacing w:before="280" w:after="280" w:line="360" w:lineRule="auto"/>
        <w:jc w:val="both"/>
        <w:rPr>
          <w:rFonts w:ascii="Arial" w:hAnsi="Arial" w:cs="Arial"/>
          <w:i/>
          <w:iCs/>
          <w:sz w:val="22"/>
          <w:szCs w:val="22"/>
        </w:rPr>
      </w:pPr>
      <w:r>
        <w:rPr>
          <w:rFonts w:ascii="Arial" w:hAnsi="Arial" w:cs="Arial"/>
          <w:i/>
          <w:iCs/>
          <w:sz w:val="22"/>
          <w:szCs w:val="22"/>
        </w:rPr>
        <w:t>Der Hamburger Senat arbeitet mit einigen</w:t>
      </w:r>
      <w:r w:rsidR="00766187">
        <w:rPr>
          <w:rFonts w:ascii="Arial" w:hAnsi="Arial" w:cs="Arial"/>
          <w:i/>
          <w:iCs/>
          <w:sz w:val="22"/>
          <w:szCs w:val="22"/>
        </w:rPr>
        <w:t xml:space="preserve"> Konzepte </w:t>
      </w:r>
      <w:r>
        <w:rPr>
          <w:rFonts w:ascii="Arial" w:hAnsi="Arial" w:cs="Arial"/>
          <w:i/>
          <w:iCs/>
          <w:sz w:val="22"/>
          <w:szCs w:val="22"/>
        </w:rPr>
        <w:t>in den Themenfeldern Antidiskriminierung und</w:t>
      </w:r>
      <w:r w:rsidR="00766187">
        <w:rPr>
          <w:rFonts w:ascii="Arial" w:hAnsi="Arial" w:cs="Arial"/>
          <w:i/>
          <w:iCs/>
          <w:sz w:val="22"/>
          <w:szCs w:val="22"/>
        </w:rPr>
        <w:t xml:space="preserve"> Chancengleichheit</w:t>
      </w:r>
      <w:r w:rsidR="00346514">
        <w:rPr>
          <w:rFonts w:ascii="Arial" w:hAnsi="Arial" w:cs="Arial"/>
          <w:i/>
          <w:iCs/>
          <w:sz w:val="22"/>
          <w:szCs w:val="22"/>
        </w:rPr>
        <w:t xml:space="preserve"> </w:t>
      </w:r>
      <w:r>
        <w:rPr>
          <w:rFonts w:ascii="Arial" w:hAnsi="Arial" w:cs="Arial"/>
          <w:i/>
          <w:iCs/>
          <w:sz w:val="22"/>
          <w:szCs w:val="22"/>
        </w:rPr>
        <w:t>– als recht solide ausgearbeitete Konzepte seien hier insbesondere das sog</w:t>
      </w:r>
      <w:r w:rsidR="00346514">
        <w:rPr>
          <w:rFonts w:ascii="Arial" w:hAnsi="Arial" w:cs="Arial"/>
          <w:i/>
          <w:iCs/>
          <w:sz w:val="22"/>
          <w:szCs w:val="22"/>
        </w:rPr>
        <w:t>enannte</w:t>
      </w:r>
      <w:r>
        <w:rPr>
          <w:rFonts w:ascii="Arial" w:hAnsi="Arial" w:cs="Arial"/>
          <w:i/>
          <w:iCs/>
          <w:sz w:val="22"/>
          <w:szCs w:val="22"/>
        </w:rPr>
        <w:t xml:space="preserve"> Integrationskonzept und das Landesprogramm zur Prävention und Bekämpfung von Rechtsextremismus benannt. </w:t>
      </w:r>
      <w:r w:rsidR="008735B8">
        <w:rPr>
          <w:rFonts w:ascii="Arial" w:hAnsi="Arial" w:cs="Arial"/>
          <w:i/>
          <w:iCs/>
          <w:sz w:val="22"/>
          <w:szCs w:val="22"/>
        </w:rPr>
        <w:t xml:space="preserve">Diskriminierung als Hindernis für Teilhabe bleibt im Integrationskonzept allerdings außen vor. Das spiegelt sich auch in der Wahl des Titels „Integrationskonzept“. Das Landesprogramm zur Prävention und </w:t>
      </w:r>
      <w:proofErr w:type="spellStart"/>
      <w:r w:rsidR="008735B8">
        <w:rPr>
          <w:rFonts w:ascii="Arial" w:hAnsi="Arial" w:cs="Arial"/>
          <w:i/>
          <w:iCs/>
          <w:sz w:val="22"/>
          <w:szCs w:val="22"/>
        </w:rPr>
        <w:t>bekämpfung</w:t>
      </w:r>
      <w:proofErr w:type="spellEnd"/>
      <w:r w:rsidR="008735B8">
        <w:rPr>
          <w:rFonts w:ascii="Arial" w:hAnsi="Arial" w:cs="Arial"/>
          <w:i/>
          <w:iCs/>
          <w:sz w:val="22"/>
          <w:szCs w:val="22"/>
        </w:rPr>
        <w:t xml:space="preserve"> von Rechtsextremismus</w:t>
      </w:r>
      <w:r>
        <w:rPr>
          <w:rFonts w:ascii="Arial" w:hAnsi="Arial" w:cs="Arial"/>
          <w:i/>
          <w:iCs/>
          <w:sz w:val="22"/>
          <w:szCs w:val="22"/>
        </w:rPr>
        <w:t xml:space="preserve"> widmet sich auch der Verbreitung menschenfeindlicher Tendenzen in der </w:t>
      </w:r>
      <w:r>
        <w:rPr>
          <w:rFonts w:ascii="Arial" w:hAnsi="Arial" w:cs="Arial"/>
          <w:i/>
          <w:iCs/>
          <w:sz w:val="22"/>
          <w:szCs w:val="22"/>
        </w:rPr>
        <w:lastRenderedPageBreak/>
        <w:t>Hamburgischen Bevölkerung. Allerdings ist die Datenlage hier ausschließlich auf Straftatbestände beschränkt</w:t>
      </w:r>
      <w:r w:rsidR="008735B8">
        <w:rPr>
          <w:rFonts w:ascii="Arial" w:hAnsi="Arial" w:cs="Arial"/>
          <w:i/>
          <w:iCs/>
          <w:sz w:val="22"/>
          <w:szCs w:val="22"/>
        </w:rPr>
        <w:t xml:space="preserve"> und lässt viele empirisch relevanten Informationen außen vor</w:t>
      </w:r>
      <w:r w:rsidR="00346514">
        <w:rPr>
          <w:rFonts w:ascii="Arial" w:hAnsi="Arial" w:cs="Arial"/>
          <w:i/>
          <w:iCs/>
          <w:sz w:val="22"/>
          <w:szCs w:val="22"/>
        </w:rPr>
        <w:t>.</w:t>
      </w:r>
    </w:p>
    <w:p w14:paraId="4DEB17DC" w14:textId="44746F13" w:rsidR="0036136A" w:rsidRDefault="00346514">
      <w:pPr>
        <w:pStyle w:val="StandardWeb"/>
        <w:spacing w:before="280" w:after="280" w:line="360" w:lineRule="auto"/>
        <w:jc w:val="both"/>
        <w:rPr>
          <w:rFonts w:ascii="Arial" w:hAnsi="Arial" w:cs="Arial"/>
          <w:i/>
          <w:iCs/>
          <w:sz w:val="22"/>
          <w:szCs w:val="22"/>
        </w:rPr>
      </w:pPr>
      <w:r>
        <w:rPr>
          <w:rFonts w:ascii="Arial" w:hAnsi="Arial" w:cs="Arial"/>
          <w:i/>
          <w:iCs/>
          <w:sz w:val="22"/>
          <w:szCs w:val="22"/>
        </w:rPr>
        <w:t xml:space="preserve">Was fehlt, ist </w:t>
      </w:r>
      <w:r w:rsidR="00AD3658">
        <w:rPr>
          <w:rFonts w:ascii="Arial" w:hAnsi="Arial" w:cs="Arial"/>
          <w:i/>
          <w:iCs/>
          <w:sz w:val="22"/>
          <w:szCs w:val="22"/>
        </w:rPr>
        <w:t>ein</w:t>
      </w:r>
      <w:r>
        <w:rPr>
          <w:rFonts w:ascii="Arial" w:hAnsi="Arial" w:cs="Arial"/>
          <w:i/>
          <w:iCs/>
          <w:sz w:val="22"/>
          <w:szCs w:val="22"/>
        </w:rPr>
        <w:t xml:space="preserve"> </w:t>
      </w:r>
      <w:r w:rsidR="00AD3658">
        <w:rPr>
          <w:rFonts w:ascii="Arial" w:hAnsi="Arial" w:cs="Arial"/>
          <w:i/>
          <w:iCs/>
          <w:sz w:val="22"/>
          <w:szCs w:val="22"/>
        </w:rPr>
        <w:t>Monitoring</w:t>
      </w:r>
      <w:r w:rsidR="008735B8">
        <w:rPr>
          <w:rFonts w:ascii="Arial" w:hAnsi="Arial" w:cs="Arial"/>
          <w:i/>
          <w:iCs/>
          <w:sz w:val="22"/>
          <w:szCs w:val="22"/>
        </w:rPr>
        <w:t>,</w:t>
      </w:r>
      <w:r>
        <w:rPr>
          <w:rFonts w:ascii="Arial" w:hAnsi="Arial" w:cs="Arial"/>
          <w:i/>
          <w:iCs/>
          <w:sz w:val="22"/>
          <w:szCs w:val="22"/>
        </w:rPr>
        <w:t xml:space="preserve"> welche</w:t>
      </w:r>
      <w:r w:rsidR="00AD3658">
        <w:rPr>
          <w:rFonts w:ascii="Arial" w:hAnsi="Arial" w:cs="Arial"/>
          <w:i/>
          <w:iCs/>
          <w:sz w:val="22"/>
          <w:szCs w:val="22"/>
        </w:rPr>
        <w:t>s</w:t>
      </w:r>
      <w:r>
        <w:rPr>
          <w:rFonts w:ascii="Arial" w:hAnsi="Arial" w:cs="Arial"/>
          <w:i/>
          <w:iCs/>
          <w:sz w:val="22"/>
          <w:szCs w:val="22"/>
        </w:rPr>
        <w:t xml:space="preserve"> die Verbreitung verschiedener Formen gruppenbezogener Menschenfeindlichkeit </w:t>
      </w:r>
      <w:r w:rsidR="008735B8">
        <w:rPr>
          <w:rFonts w:ascii="Arial" w:hAnsi="Arial" w:cs="Arial"/>
          <w:i/>
          <w:iCs/>
          <w:sz w:val="22"/>
          <w:szCs w:val="22"/>
        </w:rPr>
        <w:t xml:space="preserve">innerhalb der Hamburger Stadtbevölkerung </w:t>
      </w:r>
      <w:r>
        <w:rPr>
          <w:rFonts w:ascii="Arial" w:hAnsi="Arial" w:cs="Arial"/>
          <w:i/>
          <w:iCs/>
          <w:sz w:val="22"/>
          <w:szCs w:val="22"/>
        </w:rPr>
        <w:t xml:space="preserve">misst. Ähnlich wie die Leipziger Autoritarismus-Studie </w:t>
      </w:r>
      <w:r w:rsidR="00FA59A7">
        <w:rPr>
          <w:rFonts w:ascii="Arial" w:hAnsi="Arial" w:cs="Arial"/>
          <w:i/>
          <w:iCs/>
          <w:sz w:val="22"/>
          <w:szCs w:val="22"/>
        </w:rPr>
        <w:t>könnte eine solche</w:t>
      </w:r>
      <w:r w:rsidR="000E4710">
        <w:rPr>
          <w:rFonts w:ascii="Arial" w:hAnsi="Arial" w:cs="Arial"/>
          <w:i/>
          <w:iCs/>
          <w:sz w:val="22"/>
          <w:szCs w:val="22"/>
        </w:rPr>
        <w:t xml:space="preserve"> Erhebung </w:t>
      </w:r>
      <w:r w:rsidR="00FA59A7">
        <w:rPr>
          <w:rFonts w:ascii="Arial" w:hAnsi="Arial" w:cs="Arial"/>
          <w:i/>
          <w:iCs/>
          <w:sz w:val="22"/>
          <w:szCs w:val="22"/>
        </w:rPr>
        <w:t xml:space="preserve">regelmäßig </w:t>
      </w:r>
      <w:r w:rsidR="000E4710">
        <w:rPr>
          <w:rFonts w:ascii="Arial" w:hAnsi="Arial" w:cs="Arial"/>
          <w:i/>
          <w:iCs/>
          <w:sz w:val="22"/>
          <w:szCs w:val="22"/>
        </w:rPr>
        <w:t xml:space="preserve">alle zwei Jahre </w:t>
      </w:r>
      <w:r w:rsidR="003362C9">
        <w:rPr>
          <w:rFonts w:ascii="Arial" w:hAnsi="Arial" w:cs="Arial"/>
          <w:i/>
          <w:iCs/>
          <w:sz w:val="22"/>
          <w:szCs w:val="22"/>
        </w:rPr>
        <w:t xml:space="preserve">durchgeführt werden. Anhand einer repräsentativen Stichprobe </w:t>
      </w:r>
      <w:r w:rsidR="008735B8">
        <w:rPr>
          <w:rFonts w:ascii="Arial" w:hAnsi="Arial" w:cs="Arial"/>
          <w:i/>
          <w:iCs/>
          <w:sz w:val="22"/>
          <w:szCs w:val="22"/>
        </w:rPr>
        <w:t>kann</w:t>
      </w:r>
      <w:r w:rsidR="003362C9">
        <w:rPr>
          <w:rFonts w:ascii="Arial" w:hAnsi="Arial" w:cs="Arial"/>
          <w:i/>
          <w:iCs/>
          <w:sz w:val="22"/>
          <w:szCs w:val="22"/>
        </w:rPr>
        <w:t xml:space="preserve"> fundiertes Wissen über die Verbreitung menschenfeindlicher Ansichten innerhalb der Hamburger Stadtbevölkerung erlangt werden</w:t>
      </w:r>
      <w:r w:rsidR="00FA59A7">
        <w:rPr>
          <w:rFonts w:ascii="Arial" w:hAnsi="Arial" w:cs="Arial"/>
          <w:i/>
          <w:iCs/>
          <w:sz w:val="22"/>
          <w:szCs w:val="22"/>
        </w:rPr>
        <w:t>, welches bislang fehlt</w:t>
      </w:r>
      <w:r w:rsidR="003362C9">
        <w:rPr>
          <w:rFonts w:ascii="Arial" w:hAnsi="Arial" w:cs="Arial"/>
          <w:i/>
          <w:iCs/>
          <w:sz w:val="22"/>
          <w:szCs w:val="22"/>
        </w:rPr>
        <w:t xml:space="preserve">. </w:t>
      </w:r>
      <w:r w:rsidR="008735B8">
        <w:rPr>
          <w:rFonts w:ascii="Arial" w:hAnsi="Arial" w:cs="Arial"/>
          <w:i/>
          <w:iCs/>
          <w:sz w:val="22"/>
          <w:szCs w:val="22"/>
        </w:rPr>
        <w:t>Die regelmäßige Erhebung würde wichtige Erkenntnisse darüber liefern, wie wirksam Senatsstrategien gegen verschiedene Formen gruppenbezogener Menschenfeindlichkeit sind, was gut funktioniert und wo Nachholbedarf besteht. Gute Politik sollte auf belastbaren wissenschaftlichen Daten basieren – das ist auch in der Corona-Pandemie deutlich zutage getreten.</w:t>
      </w:r>
      <w:r w:rsidR="00FA59A7">
        <w:rPr>
          <w:rFonts w:ascii="Arial" w:hAnsi="Arial" w:cs="Arial"/>
          <w:i/>
          <w:iCs/>
          <w:sz w:val="22"/>
          <w:szCs w:val="22"/>
        </w:rPr>
        <w:t xml:space="preserve"> </w:t>
      </w:r>
      <w:r w:rsidR="00A23444">
        <w:rPr>
          <w:rFonts w:ascii="Arial" w:hAnsi="Arial" w:cs="Arial"/>
          <w:i/>
          <w:iCs/>
          <w:sz w:val="22"/>
          <w:szCs w:val="22"/>
        </w:rPr>
        <w:t xml:space="preserve">Es ist daher aus wissenschaftlicher wie aus politischer Perspektive wünschenswert, eine externe, unabhängige </w:t>
      </w:r>
      <w:r w:rsidR="00FA59A7">
        <w:rPr>
          <w:rFonts w:ascii="Arial" w:hAnsi="Arial" w:cs="Arial"/>
          <w:i/>
          <w:iCs/>
          <w:sz w:val="22"/>
          <w:szCs w:val="22"/>
        </w:rPr>
        <w:t>regelmäßige Erhebung</w:t>
      </w:r>
      <w:r w:rsidR="00A23444">
        <w:rPr>
          <w:rFonts w:ascii="Arial" w:hAnsi="Arial" w:cs="Arial"/>
          <w:i/>
          <w:iCs/>
          <w:sz w:val="22"/>
          <w:szCs w:val="22"/>
        </w:rPr>
        <w:t xml:space="preserve"> in die Diskussion einzubringen.</w:t>
      </w:r>
    </w:p>
    <w:p w14:paraId="7C6D02EB" w14:textId="6ECC7041" w:rsidR="0036136A" w:rsidRPr="00B01717" w:rsidRDefault="00A23444" w:rsidP="00B01717">
      <w:pPr>
        <w:pStyle w:val="StandardWeb"/>
        <w:spacing w:before="280" w:after="280" w:line="360" w:lineRule="auto"/>
        <w:jc w:val="both"/>
        <w:rPr>
          <w:rFonts w:ascii="Arial" w:hAnsi="Arial" w:cs="Arial"/>
          <w:i/>
          <w:iCs/>
          <w:sz w:val="22"/>
          <w:szCs w:val="22"/>
        </w:rPr>
      </w:pPr>
      <w:r>
        <w:rPr>
          <w:rFonts w:ascii="Arial" w:hAnsi="Arial" w:cs="Arial"/>
          <w:i/>
          <w:iCs/>
          <w:sz w:val="22"/>
          <w:szCs w:val="22"/>
        </w:rPr>
        <w:t xml:space="preserve">Auf Bundesebene gibt es bereits Erkenntnisse, die zeigen, dass </w:t>
      </w:r>
      <w:r w:rsidR="00FA59A7">
        <w:rPr>
          <w:rFonts w:ascii="Arial" w:hAnsi="Arial" w:cs="Arial"/>
          <w:i/>
          <w:iCs/>
          <w:sz w:val="22"/>
          <w:szCs w:val="22"/>
        </w:rPr>
        <w:t xml:space="preserve">menschenfeindliche </w:t>
      </w:r>
      <w:r w:rsidR="00B01717">
        <w:rPr>
          <w:rFonts w:ascii="Arial" w:hAnsi="Arial" w:cs="Arial"/>
          <w:i/>
          <w:iCs/>
          <w:sz w:val="22"/>
          <w:szCs w:val="22"/>
        </w:rPr>
        <w:t>Einstellungen</w:t>
      </w:r>
      <w:r w:rsidR="00FA59A7">
        <w:rPr>
          <w:rFonts w:ascii="Arial" w:hAnsi="Arial" w:cs="Arial"/>
          <w:i/>
          <w:iCs/>
          <w:sz w:val="22"/>
          <w:szCs w:val="22"/>
        </w:rPr>
        <w:t xml:space="preserve"> nicht nur an den politischen „Rändern“ zu finden sind, sondern sich durch alle Schichten der Gesellschaft ziehen</w:t>
      </w:r>
      <w:r>
        <w:rPr>
          <w:rFonts w:ascii="Arial" w:hAnsi="Arial" w:cs="Arial"/>
          <w:i/>
          <w:iCs/>
          <w:sz w:val="22"/>
          <w:szCs w:val="22"/>
        </w:rPr>
        <w:t xml:space="preserve">. </w:t>
      </w:r>
      <w:r w:rsidR="00FA59A7">
        <w:rPr>
          <w:rFonts w:ascii="Arial" w:hAnsi="Arial" w:cs="Arial"/>
          <w:i/>
          <w:iCs/>
          <w:sz w:val="22"/>
          <w:szCs w:val="22"/>
        </w:rPr>
        <w:t>Allgemein</w:t>
      </w:r>
      <w:r>
        <w:rPr>
          <w:rFonts w:ascii="Arial" w:hAnsi="Arial" w:cs="Arial"/>
          <w:i/>
          <w:iCs/>
          <w:sz w:val="22"/>
          <w:szCs w:val="22"/>
        </w:rPr>
        <w:t xml:space="preserve"> fehlen</w:t>
      </w:r>
      <w:r w:rsidR="00B01717">
        <w:rPr>
          <w:rFonts w:ascii="Arial" w:hAnsi="Arial" w:cs="Arial"/>
          <w:i/>
          <w:iCs/>
          <w:sz w:val="22"/>
          <w:szCs w:val="22"/>
        </w:rPr>
        <w:t xml:space="preserve"> aber</w:t>
      </w:r>
      <w:r>
        <w:rPr>
          <w:rFonts w:ascii="Arial" w:hAnsi="Arial" w:cs="Arial"/>
          <w:i/>
          <w:iCs/>
          <w:sz w:val="22"/>
          <w:szCs w:val="22"/>
        </w:rPr>
        <w:t xml:space="preserve"> belastbare wissenschaftliche Daten zur </w:t>
      </w:r>
      <w:r w:rsidR="00FA59A7">
        <w:rPr>
          <w:rFonts w:ascii="Arial" w:hAnsi="Arial" w:cs="Arial"/>
          <w:i/>
          <w:iCs/>
          <w:sz w:val="22"/>
          <w:szCs w:val="22"/>
        </w:rPr>
        <w:t>Verbreitung</w:t>
      </w:r>
      <w:r>
        <w:rPr>
          <w:rFonts w:ascii="Arial" w:hAnsi="Arial" w:cs="Arial"/>
          <w:i/>
          <w:iCs/>
          <w:sz w:val="22"/>
          <w:szCs w:val="22"/>
        </w:rPr>
        <w:t xml:space="preserve"> </w:t>
      </w:r>
      <w:r w:rsidR="00FA59A7">
        <w:rPr>
          <w:rFonts w:ascii="Arial" w:hAnsi="Arial" w:cs="Arial"/>
          <w:i/>
          <w:iCs/>
          <w:sz w:val="22"/>
          <w:szCs w:val="22"/>
        </w:rPr>
        <w:t>menschenfeindlicher</w:t>
      </w:r>
      <w:r w:rsidR="00B01717">
        <w:rPr>
          <w:rFonts w:ascii="Arial" w:hAnsi="Arial" w:cs="Arial"/>
          <w:i/>
          <w:iCs/>
          <w:sz w:val="22"/>
          <w:szCs w:val="22"/>
        </w:rPr>
        <w:t xml:space="preserve"> Einstellungen</w:t>
      </w:r>
      <w:r w:rsidR="00FA59A7">
        <w:rPr>
          <w:rFonts w:ascii="Arial" w:hAnsi="Arial" w:cs="Arial"/>
          <w:i/>
          <w:iCs/>
          <w:sz w:val="22"/>
          <w:szCs w:val="22"/>
        </w:rPr>
        <w:t xml:space="preserve"> </w:t>
      </w:r>
      <w:r>
        <w:rPr>
          <w:rFonts w:ascii="Arial" w:hAnsi="Arial" w:cs="Arial"/>
          <w:i/>
          <w:iCs/>
          <w:sz w:val="22"/>
          <w:szCs w:val="22"/>
        </w:rPr>
        <w:t>in Hambur</w:t>
      </w:r>
      <w:r w:rsidR="00BA0069">
        <w:rPr>
          <w:rFonts w:ascii="Arial" w:hAnsi="Arial" w:cs="Arial"/>
          <w:i/>
          <w:iCs/>
          <w:sz w:val="22"/>
          <w:szCs w:val="22"/>
        </w:rPr>
        <w:t>g. In München wurde der „München Monitor“ als vergleichbares Projekt eingerichtet, welcher regelmäßig Einstellung bezüglich</w:t>
      </w:r>
      <w:r w:rsidR="00BA0069" w:rsidRPr="00BA0069">
        <w:rPr>
          <w:rFonts w:ascii="Arial" w:hAnsi="Arial" w:cs="Arial"/>
          <w:i/>
          <w:iCs/>
          <w:sz w:val="22"/>
          <w:szCs w:val="22"/>
        </w:rPr>
        <w:t xml:space="preserve"> Rechtsextremismus, Rassismus, Antisemitismus und weitere Formen der gruppenbezogenen Menschenfeindlichkeit</w:t>
      </w:r>
      <w:r w:rsidR="00BA0069">
        <w:rPr>
          <w:rFonts w:ascii="Arial" w:hAnsi="Arial" w:cs="Arial"/>
          <w:i/>
          <w:iCs/>
          <w:sz w:val="22"/>
          <w:szCs w:val="22"/>
        </w:rPr>
        <w:t xml:space="preserve"> erheben und die entsprechende Politik auf ein tragfähiges Fundament stellen soll. Hamburg sollte sich von diesem Vorstoß anregen lassen, ein eigenes vergleichbares Projekt auf die Beine zu stellen, um gruppenbezogene Menschenfeindlichkeit strukturiert zu messen und passende Maßnahmen entwickeln, implementieren und überprüfen zu können.</w:t>
      </w:r>
    </w:p>
    <w:p w14:paraId="429DC511" w14:textId="77777777" w:rsidR="00F14F1A" w:rsidRDefault="00F14F1A" w:rsidP="00F14F1A">
      <w:pPr>
        <w:autoSpaceDE w:val="0"/>
        <w:autoSpaceDN w:val="0"/>
        <w:adjustRightInd w:val="0"/>
        <w:jc w:val="both"/>
        <w:rPr>
          <w:rFonts w:cs="Arial"/>
          <w:b/>
          <w:bCs/>
          <w:sz w:val="22"/>
          <w:szCs w:val="18"/>
        </w:rPr>
      </w:pPr>
      <w:r w:rsidRPr="009C184E">
        <w:rPr>
          <w:rFonts w:cs="Arial"/>
          <w:b/>
          <w:bCs/>
          <w:sz w:val="22"/>
          <w:szCs w:val="18"/>
        </w:rPr>
        <w:t>Die Bürgerschaft möge beschließen:</w:t>
      </w:r>
    </w:p>
    <w:p w14:paraId="399DFC56" w14:textId="2A393414" w:rsidR="00F14F1A" w:rsidRPr="009D71C4" w:rsidRDefault="00F14F1A" w:rsidP="00F14F1A">
      <w:pPr>
        <w:pStyle w:val="Listenabsatz"/>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pPr>
      <w:r>
        <w:rPr>
          <w:rFonts w:cs="Arial"/>
          <w:sz w:val="21"/>
          <w:szCs w:val="21"/>
        </w:rPr>
        <w:t>die Durchführung eine</w:t>
      </w:r>
      <w:r w:rsidR="00B01717">
        <w:rPr>
          <w:rFonts w:cs="Arial"/>
          <w:sz w:val="21"/>
          <w:szCs w:val="21"/>
        </w:rPr>
        <w:t>s</w:t>
      </w:r>
      <w:r w:rsidR="00925526">
        <w:rPr>
          <w:rFonts w:cs="Arial"/>
          <w:sz w:val="21"/>
          <w:szCs w:val="21"/>
        </w:rPr>
        <w:t xml:space="preserve"> regelmäßigen</w:t>
      </w:r>
      <w:r w:rsidR="00B01717">
        <w:rPr>
          <w:rFonts w:cs="Arial"/>
          <w:sz w:val="21"/>
          <w:szCs w:val="21"/>
        </w:rPr>
        <w:t xml:space="preserve"> Monitorings </w:t>
      </w:r>
      <w:r w:rsidR="00925526">
        <w:rPr>
          <w:rFonts w:cs="Arial"/>
          <w:sz w:val="21"/>
          <w:szCs w:val="21"/>
        </w:rPr>
        <w:t xml:space="preserve">im Zweijahresrhythmus </w:t>
      </w:r>
      <w:r w:rsidR="00B01717">
        <w:rPr>
          <w:rFonts w:cs="Arial"/>
          <w:sz w:val="21"/>
          <w:szCs w:val="21"/>
        </w:rPr>
        <w:t>hinsichtlich der Verbreitung von Einstellungen gruppenbezogener Menschenfeindlichkeit</w:t>
      </w:r>
      <w:r>
        <w:rPr>
          <w:rFonts w:cs="Arial"/>
          <w:sz w:val="21"/>
          <w:szCs w:val="21"/>
        </w:rPr>
        <w:t xml:space="preserve"> </w:t>
      </w:r>
      <w:r w:rsidR="00B01717">
        <w:rPr>
          <w:rFonts w:cs="Arial"/>
          <w:sz w:val="21"/>
          <w:szCs w:val="21"/>
        </w:rPr>
        <w:t>in der Hansestadt Hamburg</w:t>
      </w:r>
      <w:r>
        <w:rPr>
          <w:rFonts w:cs="Arial"/>
          <w:sz w:val="21"/>
          <w:szCs w:val="21"/>
        </w:rPr>
        <w:t xml:space="preserve">, </w:t>
      </w:r>
    </w:p>
    <w:p w14:paraId="7CE63CF0" w14:textId="77777777" w:rsidR="00F14F1A" w:rsidRPr="009D71C4" w:rsidRDefault="00F14F1A" w:rsidP="00F14F1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7"/>
        <w:jc w:val="both"/>
      </w:pPr>
    </w:p>
    <w:p w14:paraId="27BCD141" w14:textId="30994FA3" w:rsidR="00F14F1A" w:rsidRPr="009D71C4" w:rsidRDefault="00B01717" w:rsidP="00F14F1A">
      <w:pPr>
        <w:pStyle w:val="Listenabsatz"/>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pPr>
      <w:r>
        <w:rPr>
          <w:rFonts w:cs="Arial"/>
          <w:sz w:val="21"/>
          <w:szCs w:val="21"/>
        </w:rPr>
        <w:t>das besagte Monitoring</w:t>
      </w:r>
      <w:r w:rsidR="00F14F1A">
        <w:rPr>
          <w:rFonts w:cs="Arial"/>
          <w:sz w:val="21"/>
          <w:szCs w:val="21"/>
        </w:rPr>
        <w:t xml:space="preserve"> von einer </w:t>
      </w:r>
      <w:r w:rsidR="00F14F1A" w:rsidRPr="00881D64">
        <w:rPr>
          <w:rFonts w:cs="Arial"/>
          <w:sz w:val="21"/>
          <w:szCs w:val="21"/>
        </w:rPr>
        <w:t xml:space="preserve">externen wissenschaftlichen Institution, die Expertise im Bereich </w:t>
      </w:r>
      <w:r>
        <w:rPr>
          <w:rFonts w:cs="Arial"/>
          <w:sz w:val="21"/>
          <w:szCs w:val="21"/>
        </w:rPr>
        <w:t>Sozialforschung</w:t>
      </w:r>
      <w:r w:rsidR="00F14F1A" w:rsidRPr="00881D64">
        <w:rPr>
          <w:rFonts w:cs="Arial"/>
          <w:sz w:val="21"/>
          <w:szCs w:val="21"/>
        </w:rPr>
        <w:t xml:space="preserve"> und</w:t>
      </w:r>
      <w:r>
        <w:rPr>
          <w:rFonts w:cs="Arial"/>
          <w:sz w:val="21"/>
          <w:szCs w:val="21"/>
        </w:rPr>
        <w:t xml:space="preserve"> Forschung zu</w:t>
      </w:r>
      <w:r w:rsidR="00F14F1A" w:rsidRPr="00881D64">
        <w:rPr>
          <w:rFonts w:cs="Arial"/>
          <w:sz w:val="21"/>
          <w:szCs w:val="21"/>
        </w:rPr>
        <w:t xml:space="preserve"> </w:t>
      </w:r>
      <w:r>
        <w:rPr>
          <w:rFonts w:cs="Arial"/>
          <w:sz w:val="21"/>
          <w:szCs w:val="21"/>
        </w:rPr>
        <w:t>gruppenbezogener Menschenfeindlichkeit</w:t>
      </w:r>
      <w:r w:rsidR="00F14F1A" w:rsidRPr="00881D64">
        <w:rPr>
          <w:rFonts w:cs="Arial"/>
          <w:sz w:val="21"/>
          <w:szCs w:val="21"/>
        </w:rPr>
        <w:t xml:space="preserve"> aufweis</w:t>
      </w:r>
      <w:r w:rsidR="00F14F1A">
        <w:rPr>
          <w:rFonts w:cs="Arial"/>
          <w:sz w:val="21"/>
          <w:szCs w:val="21"/>
        </w:rPr>
        <w:t>t</w:t>
      </w:r>
      <w:r w:rsidR="00F14F1A" w:rsidRPr="00881D64">
        <w:rPr>
          <w:rFonts w:cs="Arial"/>
          <w:sz w:val="21"/>
          <w:szCs w:val="21"/>
        </w:rPr>
        <w:t>, durchführen zu lassen</w:t>
      </w:r>
      <w:r w:rsidR="00F14F1A">
        <w:rPr>
          <w:rFonts w:cs="Arial"/>
          <w:sz w:val="21"/>
          <w:szCs w:val="21"/>
        </w:rPr>
        <w:t>,</w:t>
      </w:r>
    </w:p>
    <w:p w14:paraId="33152211" w14:textId="77777777" w:rsidR="00F14F1A" w:rsidRPr="00881D64" w:rsidRDefault="00F14F1A" w:rsidP="00F14F1A">
      <w:pPr>
        <w:autoSpaceDE w:val="0"/>
        <w:autoSpaceDN w:val="0"/>
        <w:adjustRightInd w:val="0"/>
        <w:spacing w:line="276" w:lineRule="auto"/>
      </w:pPr>
    </w:p>
    <w:p w14:paraId="6BDB1BF0" w14:textId="28D7DC66" w:rsidR="00F14F1A" w:rsidRPr="00925526" w:rsidRDefault="00F14F1A" w:rsidP="00925526">
      <w:pPr>
        <w:pStyle w:val="Listenabsatz"/>
        <w:numPr>
          <w:ilvl w:val="0"/>
          <w:numId w:val="3"/>
        </w:numPr>
        <w:suppressAutoHyphens w:val="0"/>
        <w:autoSpaceDE w:val="0"/>
        <w:autoSpaceDN w:val="0"/>
        <w:adjustRightInd w:val="0"/>
        <w:spacing w:line="276" w:lineRule="auto"/>
        <w:rPr>
          <w:rFonts w:cs="Arial"/>
          <w:sz w:val="21"/>
          <w:szCs w:val="21"/>
        </w:rPr>
      </w:pPr>
      <w:r>
        <w:rPr>
          <w:rFonts w:cs="Arial"/>
          <w:sz w:val="22"/>
          <w:szCs w:val="22"/>
        </w:rPr>
        <w:t xml:space="preserve">zusammen mit </w:t>
      </w:r>
      <w:r w:rsidR="00B01717">
        <w:rPr>
          <w:rFonts w:cs="Arial"/>
          <w:sz w:val="22"/>
          <w:szCs w:val="22"/>
        </w:rPr>
        <w:t>zivilgesellschaftlichen</w:t>
      </w:r>
      <w:r>
        <w:rPr>
          <w:rFonts w:cs="Arial"/>
          <w:sz w:val="22"/>
          <w:szCs w:val="22"/>
        </w:rPr>
        <w:t xml:space="preserve"> </w:t>
      </w:r>
      <w:proofErr w:type="spellStart"/>
      <w:r>
        <w:rPr>
          <w:rFonts w:cs="Arial"/>
          <w:sz w:val="22"/>
          <w:szCs w:val="22"/>
        </w:rPr>
        <w:t>Expert:innen</w:t>
      </w:r>
      <w:proofErr w:type="spellEnd"/>
      <w:r>
        <w:rPr>
          <w:rFonts w:cs="Arial"/>
          <w:sz w:val="22"/>
          <w:szCs w:val="22"/>
        </w:rPr>
        <w:t xml:space="preserve"> und weiteren </w:t>
      </w:r>
      <w:proofErr w:type="spellStart"/>
      <w:r>
        <w:rPr>
          <w:rFonts w:cs="Arial"/>
          <w:sz w:val="22"/>
          <w:szCs w:val="22"/>
        </w:rPr>
        <w:t>Akteur:innen</w:t>
      </w:r>
      <w:proofErr w:type="spellEnd"/>
      <w:r>
        <w:rPr>
          <w:rFonts w:cs="Arial"/>
          <w:sz w:val="22"/>
          <w:szCs w:val="22"/>
        </w:rPr>
        <w:t xml:space="preserve"> </w:t>
      </w:r>
      <w:r w:rsidRPr="00DF1070">
        <w:rPr>
          <w:rFonts w:cs="Arial"/>
          <w:sz w:val="22"/>
          <w:szCs w:val="22"/>
        </w:rPr>
        <w:t xml:space="preserve">einen </w:t>
      </w:r>
      <w:r w:rsidRPr="00DF1070">
        <w:rPr>
          <w:rFonts w:cs="Arial"/>
          <w:sz w:val="21"/>
          <w:szCs w:val="21"/>
        </w:rPr>
        <w:t xml:space="preserve">runden Tisch für die partizipative Besprechung der </w:t>
      </w:r>
      <w:r w:rsidR="00925526">
        <w:rPr>
          <w:rFonts w:cs="Arial"/>
          <w:sz w:val="21"/>
          <w:szCs w:val="21"/>
        </w:rPr>
        <w:t>Monitoring-Ergebnisse</w:t>
      </w:r>
      <w:r w:rsidRPr="00DF1070">
        <w:rPr>
          <w:rFonts w:cs="Arial"/>
          <w:sz w:val="21"/>
          <w:szCs w:val="21"/>
        </w:rPr>
        <w:t xml:space="preserve"> und das Erarbeiten von gemeinsamen Lösungsansätzen einzurichten. </w:t>
      </w:r>
    </w:p>
    <w:sectPr w:rsidR="00F14F1A" w:rsidRPr="00925526">
      <w:headerReference w:type="default" r:id="rId7"/>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0987" w14:textId="77777777" w:rsidR="008C40D5" w:rsidRDefault="008C40D5">
      <w:pPr>
        <w:spacing w:line="240" w:lineRule="auto"/>
      </w:pPr>
      <w:r>
        <w:separator/>
      </w:r>
    </w:p>
  </w:endnote>
  <w:endnote w:type="continuationSeparator" w:id="0">
    <w:p w14:paraId="3A3760F8" w14:textId="77777777" w:rsidR="008C40D5" w:rsidRDefault="008C4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BC51" w14:textId="77777777" w:rsidR="008C40D5" w:rsidRDefault="008C40D5">
      <w:pPr>
        <w:spacing w:line="240" w:lineRule="auto"/>
      </w:pPr>
      <w:r>
        <w:separator/>
      </w:r>
    </w:p>
  </w:footnote>
  <w:footnote w:type="continuationSeparator" w:id="0">
    <w:p w14:paraId="40ED8160" w14:textId="77777777" w:rsidR="008C40D5" w:rsidRDefault="008C4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D084" w14:textId="77777777" w:rsidR="0036136A" w:rsidRDefault="00A23444">
    <w:pPr>
      <w:pStyle w:val="Kopfzeile"/>
      <w:rPr>
        <w:b/>
        <w:sz w:val="28"/>
      </w:rPr>
    </w:pPr>
    <w:r>
      <w:rPr>
        <w:b/>
        <w:sz w:val="28"/>
      </w:rPr>
      <w:t>BÜRGERSCHAFT</w:t>
    </w:r>
  </w:p>
  <w:p w14:paraId="59671492" w14:textId="77777777" w:rsidR="0036136A" w:rsidRDefault="00A23444">
    <w:pPr>
      <w:pStyle w:val="Kopfzeile"/>
      <w:rPr>
        <w:b/>
      </w:rPr>
    </w:pPr>
    <w:r>
      <w:rPr>
        <w:b/>
        <w:sz w:val="28"/>
      </w:rPr>
      <w:t>DER FREIEN UND HANSESTADT HAMBURG</w:t>
    </w:r>
    <w:r>
      <w:rPr>
        <w:b/>
        <w:sz w:val="28"/>
      </w:rPr>
      <w:tab/>
    </w:r>
    <w:r>
      <w:rPr>
        <w:sz w:val="24"/>
        <w:szCs w:val="24"/>
      </w:rPr>
      <w:t xml:space="preserve">Drucksache </w:t>
    </w:r>
    <w:r>
      <w:rPr>
        <w:b/>
        <w:sz w:val="28"/>
      </w:rPr>
      <w:t>22/</w:t>
    </w:r>
  </w:p>
  <w:p w14:paraId="628CFCDA" w14:textId="77777777" w:rsidR="0036136A" w:rsidRDefault="00A23444">
    <w:pPr>
      <w:pStyle w:val="Kopfzeile"/>
      <w:rPr>
        <w:b/>
      </w:rPr>
    </w:pPr>
    <w:r>
      <w:rPr>
        <w:b/>
        <w:sz w:val="24"/>
        <w:szCs w:val="24"/>
      </w:rPr>
      <w:t>22. Wahlperiode</w:t>
    </w:r>
    <w:r>
      <w:rPr>
        <w:b/>
      </w:rPr>
      <w:tab/>
    </w:r>
    <w:r>
      <w:rPr>
        <w:b/>
      </w:rPr>
      <w:tab/>
      <w:t>xx.xx</w:t>
    </w:r>
    <w:r>
      <w:rPr>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F8"/>
    <w:multiLevelType w:val="hybridMultilevel"/>
    <w:tmpl w:val="AEC4390C"/>
    <w:lvl w:ilvl="0" w:tplc="E9F037E4">
      <w:start w:val="1"/>
      <w:numFmt w:val="decimal"/>
      <w:lvlText w:val="%1."/>
      <w:lvlJc w:val="left"/>
      <w:pPr>
        <w:ind w:left="727" w:hanging="370"/>
      </w:pPr>
      <w:rPr>
        <w:rFonts w:hint="default"/>
        <w:sz w:val="22"/>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0A5E5F4B"/>
    <w:multiLevelType w:val="multilevel"/>
    <w:tmpl w:val="F6E67D8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043373"/>
    <w:multiLevelType w:val="multilevel"/>
    <w:tmpl w:val="02C0F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6A"/>
    <w:rsid w:val="000D6D26"/>
    <w:rsid w:val="000E4710"/>
    <w:rsid w:val="001718B5"/>
    <w:rsid w:val="0017394B"/>
    <w:rsid w:val="003362C9"/>
    <w:rsid w:val="00346514"/>
    <w:rsid w:val="0036136A"/>
    <w:rsid w:val="003A0BC5"/>
    <w:rsid w:val="0048200F"/>
    <w:rsid w:val="004F5B33"/>
    <w:rsid w:val="006218B8"/>
    <w:rsid w:val="006A0CA9"/>
    <w:rsid w:val="00746BC8"/>
    <w:rsid w:val="00766187"/>
    <w:rsid w:val="008735B8"/>
    <w:rsid w:val="008C40D5"/>
    <w:rsid w:val="008E23B2"/>
    <w:rsid w:val="00913B95"/>
    <w:rsid w:val="00925526"/>
    <w:rsid w:val="00950ABA"/>
    <w:rsid w:val="009A3B85"/>
    <w:rsid w:val="00A23444"/>
    <w:rsid w:val="00AD3658"/>
    <w:rsid w:val="00B01717"/>
    <w:rsid w:val="00BA0069"/>
    <w:rsid w:val="00BE4EEF"/>
    <w:rsid w:val="00C23840"/>
    <w:rsid w:val="00C872FE"/>
    <w:rsid w:val="00CD12F6"/>
    <w:rsid w:val="00E6222C"/>
    <w:rsid w:val="00F14F1A"/>
    <w:rsid w:val="00FA59A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346E"/>
  <w15:docId w15:val="{5BEDCDDF-596D-4022-A8EE-31FA37AC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40A"/>
    <w:pPr>
      <w:spacing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F240A"/>
    <w:rPr>
      <w:rFonts w:ascii="Arial" w:hAnsi="Arial"/>
    </w:rPr>
  </w:style>
  <w:style w:type="character" w:customStyle="1" w:styleId="FuzeileZchn">
    <w:name w:val="Fußzeile Zchn"/>
    <w:basedOn w:val="Absatz-Standardschriftart"/>
    <w:link w:val="Fuzeile"/>
    <w:uiPriority w:val="99"/>
    <w:qFormat/>
    <w:rsid w:val="00AF240A"/>
    <w:rPr>
      <w:rFonts w:ascii="Arial" w:hAnsi="Arial"/>
    </w:rPr>
  </w:style>
  <w:style w:type="character" w:customStyle="1" w:styleId="SprechblasentextZchn">
    <w:name w:val="Sprechblasentext Zchn"/>
    <w:basedOn w:val="Absatz-Standardschriftart"/>
    <w:link w:val="Sprechblasentext"/>
    <w:uiPriority w:val="99"/>
    <w:semiHidden/>
    <w:qFormat/>
    <w:rsid w:val="00AF240A"/>
    <w:rPr>
      <w:rFonts w:ascii="Tahoma" w:hAnsi="Tahoma" w:cs="Tahoma"/>
      <w:sz w:val="16"/>
      <w:szCs w:val="16"/>
    </w:rPr>
  </w:style>
  <w:style w:type="character" w:customStyle="1" w:styleId="HTMLVorformatiertZchn">
    <w:name w:val="HTML Vorformatiert Zchn"/>
    <w:basedOn w:val="Absatz-Standardschriftart"/>
    <w:link w:val="HTMLVorformatiert"/>
    <w:uiPriority w:val="99"/>
    <w:semiHidden/>
    <w:qFormat/>
    <w:rsid w:val="00AB6EE7"/>
    <w:rPr>
      <w:rFonts w:ascii="Courier New" w:eastAsia="Times New Roman" w:hAnsi="Courier New" w:cs="Courier New"/>
      <w:sz w:val="20"/>
      <w:szCs w:val="20"/>
      <w:lang w:eastAsia="de-DE"/>
    </w:rPr>
  </w:style>
  <w:style w:type="character" w:styleId="Fett">
    <w:name w:val="Strong"/>
    <w:basedOn w:val="Absatz-Standardschriftart"/>
    <w:uiPriority w:val="22"/>
    <w:qFormat/>
    <w:rsid w:val="006A01F4"/>
    <w:rPr>
      <w:b/>
      <w:bCs/>
    </w:rPr>
  </w:style>
  <w:style w:type="character" w:styleId="Kommentarzeichen">
    <w:name w:val="annotation reference"/>
    <w:basedOn w:val="Absatz-Standardschriftart"/>
    <w:uiPriority w:val="99"/>
    <w:semiHidden/>
    <w:unhideWhenUsed/>
    <w:qFormat/>
    <w:rsid w:val="006A01F4"/>
    <w:rPr>
      <w:sz w:val="16"/>
      <w:szCs w:val="16"/>
    </w:rPr>
  </w:style>
  <w:style w:type="character" w:customStyle="1" w:styleId="KommentartextZchn">
    <w:name w:val="Kommentartext Zchn"/>
    <w:basedOn w:val="Absatz-Standardschriftart"/>
    <w:link w:val="Kommentartext"/>
    <w:uiPriority w:val="99"/>
    <w:semiHidden/>
    <w:qFormat/>
    <w:rsid w:val="006A01F4"/>
    <w:rPr>
      <w:rFonts w:ascii="Arial" w:eastAsia="Times New Roman" w:hAnsi="Arial" w:cs="Times New Roman"/>
      <w:sz w:val="20"/>
      <w:szCs w:val="20"/>
      <w:lang w:eastAsia="de-DE"/>
    </w:rPr>
  </w:style>
  <w:style w:type="character" w:customStyle="1" w:styleId="KommentarthemaZchn">
    <w:name w:val="Kommentarthema Zchn"/>
    <w:basedOn w:val="KommentartextZchn"/>
    <w:link w:val="Kommentarthema"/>
    <w:uiPriority w:val="99"/>
    <w:semiHidden/>
    <w:qFormat/>
    <w:rsid w:val="006A01F4"/>
    <w:rPr>
      <w:rFonts w:ascii="Arial" w:eastAsia="Times New Roman" w:hAnsi="Arial" w:cs="Times New Roman"/>
      <w:b/>
      <w:bCs/>
      <w:sz w:val="20"/>
      <w:szCs w:val="20"/>
      <w:lang w:eastAsia="de-DE"/>
    </w:rPr>
  </w:style>
  <w:style w:type="character" w:customStyle="1" w:styleId="Internetverknpfung">
    <w:name w:val="Internetverknüpfung"/>
    <w:basedOn w:val="Absatz-Standardschriftart"/>
    <w:uiPriority w:val="99"/>
    <w:unhideWhenUsed/>
    <w:rsid w:val="00F32E36"/>
    <w:rPr>
      <w:color w:val="0000FF" w:themeColor="hyperlink"/>
      <w:u w:val="single"/>
    </w:rPr>
  </w:style>
  <w:style w:type="character" w:styleId="NichtaufgelsteErwhnung">
    <w:name w:val="Unresolved Mention"/>
    <w:basedOn w:val="Absatz-Standardschriftart"/>
    <w:uiPriority w:val="99"/>
    <w:semiHidden/>
    <w:unhideWhenUsed/>
    <w:qFormat/>
    <w:rsid w:val="00F32E36"/>
    <w:rPr>
      <w:color w:val="605E5C"/>
      <w:shd w:val="clear" w:color="auto" w:fill="E1DFDD"/>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paragraph" w:styleId="Fuzeile">
    <w:name w:val="footer"/>
    <w:basedOn w:val="Standard"/>
    <w:link w:val="Fu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paragraph" w:styleId="Sprechblasentext">
    <w:name w:val="Balloon Text"/>
    <w:basedOn w:val="Standard"/>
    <w:link w:val="SprechblasentextZchn"/>
    <w:uiPriority w:val="99"/>
    <w:semiHidden/>
    <w:unhideWhenUsed/>
    <w:qFormat/>
    <w:rsid w:val="00AF240A"/>
    <w:pPr>
      <w:spacing w:line="240" w:lineRule="auto"/>
    </w:pPr>
    <w:rPr>
      <w:rFonts w:ascii="Tahoma" w:eastAsiaTheme="minorHAnsi" w:hAnsi="Tahoma" w:cs="Tahoma"/>
      <w:sz w:val="16"/>
      <w:szCs w:val="16"/>
      <w:lang w:eastAsia="en-US"/>
    </w:rPr>
  </w:style>
  <w:style w:type="paragraph" w:styleId="Listenabsatz">
    <w:name w:val="List Paragraph"/>
    <w:basedOn w:val="Standard"/>
    <w:uiPriority w:val="34"/>
    <w:qFormat/>
    <w:rsid w:val="00AE6BDA"/>
    <w:pPr>
      <w:ind w:left="720"/>
      <w:contextualSpacing/>
    </w:pPr>
  </w:style>
  <w:style w:type="paragraph" w:styleId="HTMLVorformatiert">
    <w:name w:val="HTML Preformatted"/>
    <w:basedOn w:val="Standard"/>
    <w:link w:val="HTMLVorformatiertZchn"/>
    <w:uiPriority w:val="99"/>
    <w:semiHidden/>
    <w:unhideWhenUsed/>
    <w:qFormat/>
    <w:rsid w:val="00AB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paragraph" w:styleId="StandardWeb">
    <w:name w:val="Normal (Web)"/>
    <w:basedOn w:val="Standard"/>
    <w:uiPriority w:val="99"/>
    <w:unhideWhenUsed/>
    <w:qFormat/>
    <w:rsid w:val="007975A2"/>
    <w:pPr>
      <w:spacing w:beforeAutospacing="1" w:afterAutospacing="1" w:line="240" w:lineRule="auto"/>
    </w:pPr>
    <w:rPr>
      <w:rFonts w:ascii="Times New Roman" w:hAnsi="Times New Roman"/>
      <w:szCs w:val="24"/>
    </w:rPr>
  </w:style>
  <w:style w:type="paragraph" w:styleId="Kommentartext">
    <w:name w:val="annotation text"/>
    <w:basedOn w:val="Standard"/>
    <w:link w:val="KommentartextZchn"/>
    <w:uiPriority w:val="99"/>
    <w:semiHidden/>
    <w:unhideWhenUsed/>
    <w:qFormat/>
    <w:rsid w:val="006A01F4"/>
    <w:pPr>
      <w:spacing w:line="240" w:lineRule="auto"/>
    </w:pPr>
    <w:rPr>
      <w:sz w:val="20"/>
    </w:rPr>
  </w:style>
  <w:style w:type="paragraph" w:styleId="Kommentarthema">
    <w:name w:val="annotation subject"/>
    <w:basedOn w:val="Kommentartext"/>
    <w:next w:val="Kommentartext"/>
    <w:link w:val="KommentarthemaZchn"/>
    <w:uiPriority w:val="99"/>
    <w:semiHidden/>
    <w:unhideWhenUsed/>
    <w:qFormat/>
    <w:rsid w:val="006A01F4"/>
    <w:rPr>
      <w:b/>
      <w:bCs/>
    </w:rPr>
  </w:style>
  <w:style w:type="character" w:styleId="Hyperlink">
    <w:name w:val="Hyperlink"/>
    <w:basedOn w:val="Absatz-Standardschriftart"/>
    <w:uiPriority w:val="99"/>
    <w:unhideWhenUsed/>
    <w:rsid w:val="00F14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Pauly, Michel</dc:creator>
  <dc:description/>
  <cp:lastModifiedBy>Suna</cp:lastModifiedBy>
  <cp:revision>7</cp:revision>
  <dcterms:created xsi:type="dcterms:W3CDTF">2021-12-01T08:46:00Z</dcterms:created>
  <dcterms:modified xsi:type="dcterms:W3CDTF">2021-12-06T11:03:00Z</dcterms:modified>
  <dc:language>de-DE</dc:language>
</cp:coreProperties>
</file>