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0D776" w14:textId="77777777" w:rsidR="006468F2" w:rsidRPr="006468F2" w:rsidRDefault="006468F2" w:rsidP="006468F2">
      <w:pPr>
        <w:jc w:val="right"/>
        <w:rPr>
          <w:rFonts w:ascii="Arial" w:hAnsi="Arial" w:cs="Arial"/>
          <w:b/>
          <w:bCs/>
          <w:sz w:val="28"/>
          <w:szCs w:val="28"/>
        </w:rPr>
      </w:pPr>
      <w:bookmarkStart w:id="0" w:name="_GoBack"/>
      <w:bookmarkEnd w:id="0"/>
      <w:r w:rsidRPr="006468F2">
        <w:rPr>
          <w:rFonts w:ascii="Arial" w:hAnsi="Arial" w:cs="Arial"/>
        </w:rPr>
        <w:t>2. Dezember 2022</w:t>
      </w:r>
    </w:p>
    <w:p w14:paraId="16A79EC2" w14:textId="77777777" w:rsidR="00146093" w:rsidRPr="006468F2" w:rsidRDefault="00146093" w:rsidP="00146093">
      <w:pPr>
        <w:overflowPunct/>
        <w:autoSpaceDE/>
        <w:autoSpaceDN/>
        <w:adjustRightInd/>
        <w:textAlignment w:val="auto"/>
        <w:rPr>
          <w:rFonts w:ascii="Arial" w:hAnsi="Arial" w:cs="Arial"/>
          <w:b/>
          <w:bCs/>
          <w:sz w:val="28"/>
          <w:szCs w:val="28"/>
        </w:rPr>
      </w:pPr>
    </w:p>
    <w:p w14:paraId="16A79EC3" w14:textId="6407F412"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26A98016" w14:textId="50F8D243" w:rsidR="008C03F3" w:rsidRDefault="008C03F3" w:rsidP="002F06EA">
      <w:pPr>
        <w:overflowPunct/>
        <w:autoSpaceDE/>
        <w:autoSpaceDN/>
        <w:adjustRightInd/>
        <w:spacing w:before="100" w:beforeAutospacing="1" w:after="120"/>
        <w:jc w:val="center"/>
        <w:textAlignment w:val="auto"/>
        <w:rPr>
          <w:rFonts w:ascii="Arial" w:hAnsi="Arial" w:cs="Arial"/>
          <w:b/>
          <w:bCs/>
        </w:rPr>
      </w:pPr>
      <w:r w:rsidRPr="008C03F3">
        <w:rPr>
          <w:rFonts w:ascii="Arial" w:hAnsi="Arial" w:cs="Arial"/>
          <w:b/>
          <w:bCs/>
        </w:rPr>
        <w:t>der Abgeordneten Dr. Stephanie Rose (DIE LINKE) vom 24.11.2</w:t>
      </w:r>
      <w:r>
        <w:rPr>
          <w:rFonts w:ascii="Arial" w:hAnsi="Arial" w:cs="Arial"/>
          <w:b/>
          <w:bCs/>
        </w:rPr>
        <w:t>02</w:t>
      </w:r>
      <w:r w:rsidRPr="008C03F3">
        <w:rPr>
          <w:rFonts w:ascii="Arial" w:hAnsi="Arial" w:cs="Arial"/>
          <w:b/>
          <w:bCs/>
        </w:rPr>
        <w:t xml:space="preserve">2 </w:t>
      </w:r>
    </w:p>
    <w:p w14:paraId="16A79EC5" w14:textId="65CA8DA9"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20E6CED6"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8C03F3">
        <w:rPr>
          <w:rFonts w:ascii="Arial" w:hAnsi="Arial" w:cs="Arial"/>
          <w:b/>
          <w:bCs/>
          <w:sz w:val="28"/>
          <w:szCs w:val="28"/>
        </w:rPr>
        <w:t>10055</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Pr="00231D4D" w:rsidRDefault="00E12664" w:rsidP="00231D4D">
      <w:pPr>
        <w:rPr>
          <w:rFonts w:ascii="Arial" w:hAnsi="Arial" w:cs="Arial"/>
        </w:rPr>
      </w:pPr>
    </w:p>
    <w:p w14:paraId="0190A165" w14:textId="724449E0" w:rsidR="008C03F3" w:rsidRDefault="008C03F3" w:rsidP="008C03F3">
      <w:pPr>
        <w:pStyle w:val="Titel-Betreff"/>
        <w:spacing w:before="0" w:after="0"/>
        <w:rPr>
          <w:rFonts w:ascii="Arial" w:hAnsi="Arial" w:cs="Arial"/>
        </w:rPr>
      </w:pPr>
      <w:r w:rsidRPr="008C03F3">
        <w:rPr>
          <w:rFonts w:ascii="Arial" w:hAnsi="Arial" w:cs="Arial"/>
        </w:rPr>
        <w:t>Betr.:</w:t>
      </w:r>
      <w:r w:rsidRPr="008C03F3">
        <w:rPr>
          <w:rFonts w:ascii="Arial" w:hAnsi="Arial" w:cs="Arial"/>
        </w:rPr>
        <w:tab/>
        <w:t xml:space="preserve">Todesfälle im öffentlichen Raum </w:t>
      </w:r>
      <w:r w:rsidR="009034F7">
        <w:rPr>
          <w:rFonts w:ascii="Arial" w:hAnsi="Arial" w:cs="Arial"/>
        </w:rPr>
        <w:t>(</w:t>
      </w:r>
      <w:r w:rsidRPr="008C03F3">
        <w:rPr>
          <w:rFonts w:ascii="Arial" w:hAnsi="Arial" w:cs="Arial"/>
        </w:rPr>
        <w:t>VII</w:t>
      </w:r>
      <w:r w:rsidR="009034F7">
        <w:rPr>
          <w:rFonts w:ascii="Arial" w:hAnsi="Arial" w:cs="Arial"/>
        </w:rPr>
        <w:t>)</w:t>
      </w:r>
    </w:p>
    <w:p w14:paraId="37804736" w14:textId="77777777" w:rsidR="008C03F3" w:rsidRPr="008C03F3" w:rsidRDefault="008C03F3" w:rsidP="008C03F3">
      <w:pPr>
        <w:pStyle w:val="Titel-Betreff"/>
        <w:spacing w:before="0" w:after="0"/>
        <w:rPr>
          <w:rFonts w:ascii="Arial" w:hAnsi="Arial" w:cs="Arial"/>
        </w:rPr>
      </w:pPr>
    </w:p>
    <w:p w14:paraId="248C5D82" w14:textId="4F38AFA5" w:rsidR="008C03F3" w:rsidRDefault="008C03F3" w:rsidP="008C03F3">
      <w:pPr>
        <w:pStyle w:val="FrageEinleitungberschrift"/>
        <w:spacing w:before="0"/>
        <w:rPr>
          <w:rFonts w:ascii="Arial" w:hAnsi="Arial" w:cs="Arial"/>
        </w:rPr>
      </w:pPr>
      <w:r w:rsidRPr="008C03F3">
        <w:rPr>
          <w:rFonts w:ascii="Arial" w:hAnsi="Arial" w:cs="Arial"/>
        </w:rPr>
        <w:t>Einleitung für die Fragen:</w:t>
      </w:r>
    </w:p>
    <w:p w14:paraId="4CB71C4A" w14:textId="77777777" w:rsidR="008C03F3" w:rsidRPr="008C03F3" w:rsidRDefault="008C03F3" w:rsidP="008C03F3">
      <w:pPr>
        <w:pStyle w:val="FrageEinleitungText"/>
      </w:pPr>
    </w:p>
    <w:p w14:paraId="37EC1873" w14:textId="708BB3FA" w:rsidR="008C03F3" w:rsidRDefault="008C03F3" w:rsidP="008C03F3">
      <w:pPr>
        <w:pStyle w:val="FrageEinleitungText"/>
        <w:spacing w:before="0"/>
        <w:rPr>
          <w:rFonts w:ascii="Arial" w:hAnsi="Arial" w:cs="Arial"/>
        </w:rPr>
      </w:pPr>
      <w:r w:rsidRPr="008C03F3">
        <w:rPr>
          <w:rFonts w:ascii="Arial" w:hAnsi="Arial" w:cs="Arial"/>
        </w:rPr>
        <w:t xml:space="preserve">Eine Anfrage der Fraktion DIE LINKE von Mai 2022 hat ergeben, dass mindestens 21 Menschen ohne festen Wohnsitz zwischen November 2021 und Mai 2022 gestorben sind. Davon sind acht Menschen im öffentlichen Raum verstorben. Zusätzlich sind elf weitere Menschen ohne festen Wohnsitz in einem der Hamburger Krankenhäuser verstorben. </w:t>
      </w:r>
    </w:p>
    <w:p w14:paraId="3A84684B" w14:textId="252ACCF3" w:rsidR="00016B3B" w:rsidRDefault="00016B3B" w:rsidP="00016B3B">
      <w:pPr>
        <w:pStyle w:val="FrageEinleitungText"/>
        <w:rPr>
          <w:rFonts w:ascii="Arial" w:hAnsi="Arial" w:cs="Arial"/>
        </w:rPr>
      </w:pPr>
      <w:r>
        <w:rPr>
          <w:rFonts w:ascii="Arial" w:hAnsi="Arial" w:cs="Arial"/>
        </w:rPr>
        <w:t xml:space="preserve">Ich frage den Senat: </w:t>
      </w:r>
    </w:p>
    <w:p w14:paraId="51F9BF36" w14:textId="7529611E" w:rsidR="008C03F3" w:rsidRPr="008C03F3" w:rsidRDefault="008C03F3" w:rsidP="008C03F3">
      <w:pPr>
        <w:pStyle w:val="FrageEinleitungText"/>
        <w:spacing w:before="0"/>
        <w:ind w:left="0"/>
        <w:rPr>
          <w:rFonts w:ascii="Arial" w:hAnsi="Arial" w:cs="Arial"/>
          <w:i w:val="0"/>
        </w:rPr>
      </w:pPr>
    </w:p>
    <w:p w14:paraId="7C4AD801" w14:textId="63B45357" w:rsidR="008E6DE6" w:rsidRPr="008E6DE6" w:rsidRDefault="008E6DE6" w:rsidP="00767B3E">
      <w:pPr>
        <w:pStyle w:val="FrageEinleitungText"/>
        <w:spacing w:before="0"/>
        <w:ind w:left="0"/>
        <w:rPr>
          <w:rFonts w:ascii="Arial" w:hAnsi="Arial" w:cs="Arial"/>
          <w:i w:val="0"/>
        </w:rPr>
      </w:pPr>
      <w:r w:rsidRPr="008E6DE6">
        <w:rPr>
          <w:rFonts w:ascii="Arial" w:hAnsi="Arial" w:cs="Arial"/>
          <w:i w:val="0"/>
        </w:rPr>
        <w:t xml:space="preserve">Der Senat äußert </w:t>
      </w:r>
      <w:r w:rsidR="00767B3E">
        <w:rPr>
          <w:rFonts w:ascii="Arial" w:hAnsi="Arial" w:cs="Arial"/>
          <w:i w:val="0"/>
        </w:rPr>
        <w:t xml:space="preserve">erneut </w:t>
      </w:r>
      <w:r w:rsidRPr="008E6DE6">
        <w:rPr>
          <w:rFonts w:ascii="Arial" w:hAnsi="Arial" w:cs="Arial"/>
          <w:i w:val="0"/>
        </w:rPr>
        <w:t>sein tiefes Bedauern zum Tod der obdachlosen Menschen und bekundet sein Mitgefühl mit den Hinterbliebenen. Hamburg verfügt ganzjährig über ein umfangreiches und differenziertes Hilfesystem für wohnungslose oder von Wohnungslosigkeit bedrohte Menschen, über das der Senat wiederholt berichtet hat, siehe insbesondere auch Drs. 22/2739, 22/6285, 22/6991, 22/6992</w:t>
      </w:r>
      <w:r w:rsidR="00DF5C6F">
        <w:rPr>
          <w:rFonts w:ascii="Arial" w:hAnsi="Arial" w:cs="Arial"/>
          <w:i w:val="0"/>
        </w:rPr>
        <w:t>,</w:t>
      </w:r>
      <w:r w:rsidRPr="008E6DE6">
        <w:rPr>
          <w:rFonts w:ascii="Arial" w:hAnsi="Arial" w:cs="Arial"/>
          <w:i w:val="0"/>
        </w:rPr>
        <w:t xml:space="preserve"> 22/7057</w:t>
      </w:r>
      <w:r w:rsidR="00DF5C6F">
        <w:rPr>
          <w:rFonts w:ascii="Arial" w:hAnsi="Arial" w:cs="Arial"/>
          <w:i w:val="0"/>
        </w:rPr>
        <w:t xml:space="preserve"> und </w:t>
      </w:r>
      <w:r w:rsidR="00DF5C6F" w:rsidRPr="008E6DE6">
        <w:rPr>
          <w:rFonts w:ascii="Arial" w:hAnsi="Arial" w:cs="Arial"/>
          <w:i w:val="0"/>
        </w:rPr>
        <w:t>Drs. 22/8262</w:t>
      </w:r>
      <w:r w:rsidRPr="008E6DE6">
        <w:rPr>
          <w:rFonts w:ascii="Arial" w:hAnsi="Arial" w:cs="Arial"/>
          <w:i w:val="0"/>
        </w:rPr>
        <w:t xml:space="preserve">. Im Übrigen siehe auch </w:t>
      </w:r>
      <w:hyperlink r:id="rId11" w:history="1">
        <w:r w:rsidRPr="008E6DE6">
          <w:rPr>
            <w:rStyle w:val="Hyperlink"/>
            <w:rFonts w:ascii="Arial" w:hAnsi="Arial" w:cs="Arial"/>
            <w:i w:val="0"/>
          </w:rPr>
          <w:t>https://www.hamburg.de/obdachlosigkeit/</w:t>
        </w:r>
      </w:hyperlink>
      <w:r w:rsidRPr="008E6DE6">
        <w:rPr>
          <w:rFonts w:ascii="Arial" w:hAnsi="Arial" w:cs="Arial"/>
          <w:i w:val="0"/>
        </w:rPr>
        <w:t xml:space="preserve">. </w:t>
      </w:r>
    </w:p>
    <w:p w14:paraId="5E4D8DC8" w14:textId="520B35E4" w:rsidR="008E6DE6" w:rsidRDefault="008E6DE6" w:rsidP="00767B3E">
      <w:pPr>
        <w:pStyle w:val="FrageEinleitungText"/>
        <w:spacing w:before="0"/>
        <w:ind w:left="0"/>
        <w:rPr>
          <w:rFonts w:ascii="Arial" w:hAnsi="Arial" w:cs="Arial"/>
          <w:i w:val="0"/>
        </w:rPr>
      </w:pPr>
    </w:p>
    <w:p w14:paraId="45919E95" w14:textId="079AC074" w:rsidR="00767B3E" w:rsidRDefault="00767B3E" w:rsidP="00767B3E">
      <w:pPr>
        <w:pStyle w:val="A-Antworttext"/>
        <w:spacing w:after="0"/>
        <w:jc w:val="both"/>
        <w:rPr>
          <w:rFonts w:ascii="Arial" w:hAnsi="Arial" w:cs="Arial"/>
        </w:rPr>
      </w:pPr>
      <w:r w:rsidRPr="00D4332E">
        <w:rPr>
          <w:rFonts w:ascii="Arial" w:hAnsi="Arial" w:cs="Arial"/>
        </w:rPr>
        <w:t>Statistiken im Sinne der Fragestellungen werden bei der Polizei nicht geführt. Das Statistische Amt für Hamburg und Schleswig-Holstein verfügt lediglich über Daten zu verstorbenen Personen mit Wohnsitz in Hamburg.</w:t>
      </w:r>
      <w:r>
        <w:rPr>
          <w:rFonts w:ascii="Arial" w:hAnsi="Arial" w:cs="Arial"/>
        </w:rPr>
        <w:t xml:space="preserve"> </w:t>
      </w:r>
    </w:p>
    <w:p w14:paraId="11C56834" w14:textId="77777777" w:rsidR="00767B3E" w:rsidRPr="00767B3E" w:rsidRDefault="00767B3E" w:rsidP="00767B3E">
      <w:pPr>
        <w:pStyle w:val="A-Antworttext"/>
        <w:spacing w:after="0"/>
        <w:jc w:val="both"/>
        <w:rPr>
          <w:rFonts w:ascii="Arial" w:hAnsi="Arial" w:cs="Arial"/>
        </w:rPr>
      </w:pPr>
    </w:p>
    <w:p w14:paraId="60450F64" w14:textId="71B84FCB" w:rsidR="008E6DE6" w:rsidRPr="008E6DE6" w:rsidRDefault="008E6DE6" w:rsidP="00767B3E">
      <w:pPr>
        <w:pStyle w:val="FrageEinleitungText"/>
        <w:spacing w:before="0"/>
        <w:ind w:left="0"/>
        <w:rPr>
          <w:rFonts w:ascii="Arial" w:hAnsi="Arial" w:cs="Arial"/>
          <w:i w:val="0"/>
        </w:rPr>
      </w:pPr>
      <w:r w:rsidRPr="008E6DE6">
        <w:rPr>
          <w:rFonts w:ascii="Arial" w:hAnsi="Arial" w:cs="Arial"/>
          <w:i w:val="0"/>
        </w:rPr>
        <w:t>Dies vorausgeschickt, beantwortet der Senat die Fragen teilweise auf Grundlage von Auskünften des Instituts für Rechtsmedizin</w:t>
      </w:r>
      <w:r w:rsidR="0072363A">
        <w:rPr>
          <w:rFonts w:ascii="Arial" w:hAnsi="Arial" w:cs="Arial"/>
          <w:i w:val="0"/>
        </w:rPr>
        <w:t xml:space="preserve"> (IfR)</w:t>
      </w:r>
      <w:r w:rsidRPr="008E6DE6">
        <w:rPr>
          <w:rFonts w:ascii="Arial" w:hAnsi="Arial" w:cs="Arial"/>
          <w:i w:val="0"/>
        </w:rPr>
        <w:t xml:space="preserve"> des </w:t>
      </w:r>
      <w:r w:rsidR="00767B3E">
        <w:rPr>
          <w:rFonts w:ascii="Arial" w:hAnsi="Arial" w:cs="Arial"/>
          <w:i w:val="0"/>
        </w:rPr>
        <w:t>Universitätsklinikums Eppendorf (</w:t>
      </w:r>
      <w:r w:rsidRPr="008E6DE6">
        <w:rPr>
          <w:rFonts w:ascii="Arial" w:hAnsi="Arial" w:cs="Arial"/>
          <w:i w:val="0"/>
        </w:rPr>
        <w:t>UKE</w:t>
      </w:r>
      <w:r w:rsidR="00767B3E">
        <w:rPr>
          <w:rFonts w:ascii="Arial" w:hAnsi="Arial" w:cs="Arial"/>
          <w:i w:val="0"/>
        </w:rPr>
        <w:t>)</w:t>
      </w:r>
      <w:r w:rsidRPr="008E6DE6">
        <w:rPr>
          <w:rFonts w:ascii="Arial" w:hAnsi="Arial" w:cs="Arial"/>
          <w:i w:val="0"/>
        </w:rPr>
        <w:t xml:space="preserve"> sowie der Hamburger Plankrankenhäuser wie folgt:</w:t>
      </w:r>
    </w:p>
    <w:p w14:paraId="2FCA1C06" w14:textId="77777777" w:rsidR="008C03F3" w:rsidRPr="008C03F3" w:rsidRDefault="008C03F3" w:rsidP="008C03F3">
      <w:pPr>
        <w:pStyle w:val="FrageEinleitungText"/>
        <w:spacing w:before="0"/>
        <w:ind w:left="0"/>
        <w:rPr>
          <w:rFonts w:ascii="Arial" w:hAnsi="Arial" w:cs="Arial"/>
          <w:i w:val="0"/>
        </w:rPr>
      </w:pPr>
    </w:p>
    <w:p w14:paraId="01CD9909" w14:textId="5EB0359F" w:rsidR="008C03F3" w:rsidRDefault="008C03F3" w:rsidP="00767B3E">
      <w:pPr>
        <w:pStyle w:val="FrageNummer1"/>
        <w:numPr>
          <w:ilvl w:val="0"/>
          <w:numId w:val="21"/>
        </w:numPr>
        <w:spacing w:before="0"/>
        <w:rPr>
          <w:rFonts w:ascii="Arial" w:hAnsi="Arial" w:cs="Arial"/>
        </w:rPr>
      </w:pPr>
      <w:r w:rsidRPr="008C03F3">
        <w:rPr>
          <w:rFonts w:ascii="Arial" w:hAnsi="Arial" w:cs="Arial"/>
        </w:rPr>
        <w:t>Wie viele Menschen ohne festen Wohnsitz sind in einem der Hamburger Krankenhäuser seit dem 11. Mai 2022 bis heute verstorben?</w:t>
      </w:r>
    </w:p>
    <w:p w14:paraId="0731EB9D" w14:textId="4774A8A3" w:rsidR="008C03F3" w:rsidRDefault="008C03F3" w:rsidP="00DF5C6F">
      <w:pPr>
        <w:pStyle w:val="FrageNummer1"/>
        <w:numPr>
          <w:ilvl w:val="0"/>
          <w:numId w:val="21"/>
        </w:numPr>
        <w:spacing w:before="0"/>
        <w:rPr>
          <w:rFonts w:ascii="Arial" w:hAnsi="Arial" w:cs="Arial"/>
        </w:rPr>
      </w:pPr>
      <w:r w:rsidRPr="008C03F3">
        <w:rPr>
          <w:rFonts w:ascii="Arial" w:hAnsi="Arial" w:cs="Arial"/>
        </w:rPr>
        <w:t>Wie viele der unter Frage 1 genannten Personen sind aufgrund einer Unterkühlung verstorben?</w:t>
      </w:r>
    </w:p>
    <w:p w14:paraId="21288907" w14:textId="75D074B6" w:rsidR="008C03F3" w:rsidRDefault="008C03F3" w:rsidP="00DF5C6F">
      <w:pPr>
        <w:pStyle w:val="FrageNummer1"/>
        <w:numPr>
          <w:ilvl w:val="0"/>
          <w:numId w:val="21"/>
        </w:numPr>
        <w:spacing w:before="0"/>
        <w:rPr>
          <w:rFonts w:ascii="Arial" w:hAnsi="Arial" w:cs="Arial"/>
        </w:rPr>
      </w:pPr>
      <w:r w:rsidRPr="008C03F3">
        <w:rPr>
          <w:rFonts w:ascii="Arial" w:hAnsi="Arial" w:cs="Arial"/>
        </w:rPr>
        <w:t>Wie viele der unter Frage 1 genannten Personen sind aufgrund von Fremdeinwirkung verstorben?</w:t>
      </w:r>
    </w:p>
    <w:p w14:paraId="591A5FD4" w14:textId="63DB2FA4" w:rsidR="008E6DE6" w:rsidRPr="0079770D" w:rsidRDefault="008E6DE6" w:rsidP="00DF5C6F">
      <w:pPr>
        <w:pStyle w:val="FrageNummer1"/>
        <w:numPr>
          <w:ilvl w:val="0"/>
          <w:numId w:val="0"/>
        </w:numPr>
        <w:spacing w:before="0"/>
        <w:rPr>
          <w:rFonts w:ascii="Arial" w:hAnsi="Arial" w:cs="Arial"/>
          <w:i w:val="0"/>
        </w:rPr>
      </w:pPr>
    </w:p>
    <w:p w14:paraId="0D0C63ED" w14:textId="6975A547" w:rsidR="008E6DE6" w:rsidRDefault="008E6DE6" w:rsidP="00DF5C6F">
      <w:pPr>
        <w:pStyle w:val="FrageNummer1"/>
        <w:numPr>
          <w:ilvl w:val="0"/>
          <w:numId w:val="0"/>
        </w:numPr>
        <w:spacing w:before="0"/>
        <w:rPr>
          <w:rFonts w:ascii="Arial" w:hAnsi="Arial" w:cs="Arial"/>
          <w:i w:val="0"/>
        </w:rPr>
      </w:pPr>
      <w:r w:rsidRPr="008E6DE6">
        <w:rPr>
          <w:rFonts w:ascii="Arial" w:hAnsi="Arial" w:cs="Arial"/>
          <w:i w:val="0"/>
        </w:rPr>
        <w:t xml:space="preserve">Soweit die befragten Hamburger Krankenhäuser die genannten Daten statistisch erfassen und in der zur Verfügung stehenden Zeit </w:t>
      </w:r>
      <w:r w:rsidR="00767B3E">
        <w:rPr>
          <w:rFonts w:ascii="Arial" w:hAnsi="Arial" w:cs="Arial"/>
          <w:i w:val="0"/>
        </w:rPr>
        <w:t>zurück gemeldet haben</w:t>
      </w:r>
      <w:r w:rsidRPr="008E6DE6">
        <w:rPr>
          <w:rFonts w:ascii="Arial" w:hAnsi="Arial" w:cs="Arial"/>
          <w:i w:val="0"/>
        </w:rPr>
        <w:t>, sind seit dem 11. Mai 2022 elf Personen ohne festen Wohnsitz in den Hamburger Plankrankenhäusern verstorben. Davon ist keine Person aufgrund einer Unterkühlung oder aufgrund von Fremdeinwirkung verstorben.</w:t>
      </w:r>
    </w:p>
    <w:p w14:paraId="49887588" w14:textId="77777777" w:rsidR="00DF5C6F" w:rsidRDefault="00DF5C6F" w:rsidP="00DF5C6F">
      <w:pPr>
        <w:pStyle w:val="FrageNummer1"/>
        <w:numPr>
          <w:ilvl w:val="0"/>
          <w:numId w:val="0"/>
        </w:numPr>
        <w:spacing w:before="0"/>
        <w:rPr>
          <w:rFonts w:ascii="Arial" w:hAnsi="Arial" w:cs="Arial"/>
          <w:i w:val="0"/>
        </w:rPr>
      </w:pPr>
    </w:p>
    <w:p w14:paraId="2B1DA4B7" w14:textId="60E5EBF0" w:rsidR="008C03F3" w:rsidRDefault="008C03F3" w:rsidP="008C03F3">
      <w:pPr>
        <w:pStyle w:val="FrageNummer1"/>
        <w:numPr>
          <w:ilvl w:val="0"/>
          <w:numId w:val="21"/>
        </w:numPr>
        <w:spacing w:before="0"/>
        <w:rPr>
          <w:rFonts w:ascii="Arial" w:hAnsi="Arial" w:cs="Arial"/>
        </w:rPr>
      </w:pPr>
      <w:r w:rsidRPr="008C03F3">
        <w:rPr>
          <w:rFonts w:ascii="Arial" w:hAnsi="Arial" w:cs="Arial"/>
        </w:rPr>
        <w:t>Wie viele Menschen sind in Hamburg seit dem 11. Mai 2022 bis heute im öffentlichen Raum verstorben (ohne Verkehrstote)? Bitte kurz den Sachverhalt schildern sowie Ort und Datum angeben.</w:t>
      </w:r>
    </w:p>
    <w:p w14:paraId="0B198318" w14:textId="77777777" w:rsidR="000F1513" w:rsidRDefault="000F1513" w:rsidP="000F1513">
      <w:pPr>
        <w:pStyle w:val="FrageNummer1"/>
        <w:numPr>
          <w:ilvl w:val="0"/>
          <w:numId w:val="21"/>
        </w:numPr>
        <w:spacing w:before="0"/>
        <w:rPr>
          <w:rFonts w:ascii="Arial" w:hAnsi="Arial" w:cs="Arial"/>
        </w:rPr>
      </w:pPr>
      <w:r w:rsidRPr="008C03F3">
        <w:rPr>
          <w:rFonts w:ascii="Arial" w:hAnsi="Arial" w:cs="Arial"/>
        </w:rPr>
        <w:t>Wie viele der unter Frage 4 genannten Personen hatten allem Anschein nach keinen festen Wohnsitz? Bitte analog zu Frage 4 und 5 in Drs. 22/1159 beantworten.</w:t>
      </w:r>
    </w:p>
    <w:p w14:paraId="77166AFB" w14:textId="77777777" w:rsidR="006468F2" w:rsidRDefault="006468F2" w:rsidP="006468F2">
      <w:pPr>
        <w:pStyle w:val="FrageNummer1"/>
        <w:numPr>
          <w:ilvl w:val="0"/>
          <w:numId w:val="21"/>
        </w:numPr>
        <w:spacing w:before="0"/>
        <w:rPr>
          <w:rFonts w:ascii="Arial" w:hAnsi="Arial" w:cs="Arial"/>
        </w:rPr>
      </w:pPr>
      <w:r w:rsidRPr="008C03F3">
        <w:rPr>
          <w:rFonts w:ascii="Arial" w:hAnsi="Arial" w:cs="Arial"/>
        </w:rPr>
        <w:t>Welche Erkenntnisse hat der Senat bzw. die zuständige Behörde über die Todesursache der seit Mai 2022 verstorbenen obdachlosen Menschen?</w:t>
      </w:r>
    </w:p>
    <w:p w14:paraId="7A02730D" w14:textId="002BD846" w:rsidR="008C03F3" w:rsidRPr="0072363A" w:rsidRDefault="008C03F3" w:rsidP="00BC70B1">
      <w:pPr>
        <w:pStyle w:val="FrageNummer1"/>
        <w:numPr>
          <w:ilvl w:val="0"/>
          <w:numId w:val="0"/>
        </w:numPr>
        <w:spacing w:before="0"/>
        <w:rPr>
          <w:rFonts w:ascii="Arial" w:hAnsi="Arial" w:cs="Arial"/>
          <w:i w:val="0"/>
        </w:rPr>
      </w:pPr>
    </w:p>
    <w:p w14:paraId="0EB67823" w14:textId="321315F2" w:rsidR="008E6DE6" w:rsidRDefault="008E6DE6" w:rsidP="00BC70B1">
      <w:pPr>
        <w:overflowPunct/>
        <w:autoSpaceDE/>
        <w:autoSpaceDN/>
        <w:adjustRightInd/>
        <w:jc w:val="both"/>
        <w:textAlignment w:val="auto"/>
        <w:outlineLvl w:val="2"/>
        <w:rPr>
          <w:rFonts w:ascii="Arial" w:hAnsi="Arial"/>
          <w:lang w:eastAsia="en-US"/>
        </w:rPr>
      </w:pPr>
      <w:r w:rsidRPr="008E6DE6">
        <w:rPr>
          <w:rFonts w:ascii="Arial" w:hAnsi="Arial"/>
          <w:lang w:eastAsia="en-US"/>
        </w:rPr>
        <w:lastRenderedPageBreak/>
        <w:t xml:space="preserve">Eine am 25.11.2022 durchgeführte, nicht qualitätsgesicherte Auswertung des im IfR vorhandenen Archivs nach dem Merkmal der </w:t>
      </w:r>
      <w:r w:rsidRPr="0072363A">
        <w:rPr>
          <w:rFonts w:ascii="Arial" w:hAnsi="Arial"/>
          <w:lang w:eastAsia="en-US"/>
        </w:rPr>
        <w:t xml:space="preserve">Wohnungslosigkeit („ohne festen Wohnsitz“, ofW) hat für den nachgefragten Zeitraum 24 Todesfälle ergeben. </w:t>
      </w:r>
      <w:r w:rsidR="00851474" w:rsidRPr="0072363A">
        <w:rPr>
          <w:rFonts w:ascii="Arial" w:hAnsi="Arial" w:cs="Arial"/>
          <w:iCs/>
          <w:color w:val="000000"/>
        </w:rPr>
        <w:t>In</w:t>
      </w:r>
      <w:r w:rsidR="003D1992" w:rsidRPr="0072363A">
        <w:rPr>
          <w:rFonts w:ascii="Arial" w:hAnsi="Arial" w:cs="Arial"/>
          <w:iCs/>
          <w:color w:val="000000"/>
        </w:rPr>
        <w:t xml:space="preserve"> diesen erfassten Fällen sind auch </w:t>
      </w:r>
      <w:r w:rsidR="00851474" w:rsidRPr="0072363A">
        <w:rPr>
          <w:rFonts w:ascii="Arial" w:hAnsi="Arial" w:cs="Arial"/>
          <w:iCs/>
          <w:color w:val="000000"/>
        </w:rPr>
        <w:t xml:space="preserve">mindestens </w:t>
      </w:r>
      <w:r w:rsidR="003D1992" w:rsidRPr="0072363A">
        <w:rPr>
          <w:rFonts w:ascii="Arial" w:hAnsi="Arial" w:cs="Arial"/>
          <w:iCs/>
          <w:color w:val="000000"/>
        </w:rPr>
        <w:t xml:space="preserve">drei Personen enthalten, die in Krankenhäusern verstorben sind </w:t>
      </w:r>
      <w:r w:rsidR="00851474" w:rsidRPr="0072363A">
        <w:rPr>
          <w:rFonts w:ascii="Arial" w:hAnsi="Arial" w:cs="Arial"/>
          <w:iCs/>
          <w:color w:val="000000"/>
        </w:rPr>
        <w:t>(siehe Antwort zu 3)</w:t>
      </w:r>
      <w:r w:rsidR="003D1992" w:rsidRPr="0072363A">
        <w:rPr>
          <w:rFonts w:ascii="Arial" w:hAnsi="Arial" w:cs="Arial"/>
          <w:iCs/>
          <w:color w:val="000000"/>
        </w:rPr>
        <w:t xml:space="preserve">. </w:t>
      </w:r>
      <w:r w:rsidRPr="0072363A">
        <w:rPr>
          <w:rFonts w:ascii="Arial" w:hAnsi="Arial"/>
          <w:lang w:eastAsia="en-US"/>
        </w:rPr>
        <w:t>Nach den im IfR vorhandenen Informationen waren 15 dieser nachstehend aufgefü</w:t>
      </w:r>
      <w:r w:rsidRPr="008E6DE6">
        <w:rPr>
          <w:rFonts w:ascii="Arial" w:hAnsi="Arial"/>
          <w:lang w:eastAsia="en-US"/>
        </w:rPr>
        <w:t xml:space="preserve">hrten Personen in der Öffentlichkeit verstorben. </w:t>
      </w:r>
    </w:p>
    <w:p w14:paraId="5AC22FB9" w14:textId="77777777" w:rsidR="00D64C0D" w:rsidRDefault="00D64C0D" w:rsidP="00BC70B1">
      <w:pPr>
        <w:overflowPunct/>
        <w:autoSpaceDE/>
        <w:autoSpaceDN/>
        <w:adjustRightInd/>
        <w:jc w:val="both"/>
        <w:textAlignment w:val="auto"/>
        <w:outlineLvl w:val="2"/>
        <w:rPr>
          <w:rFonts w:ascii="Arial" w:hAnsi="Arial"/>
          <w:lang w:eastAsia="en-US"/>
        </w:rPr>
      </w:pPr>
    </w:p>
    <w:p w14:paraId="6F355A1F" w14:textId="66ADAB84" w:rsidR="00BC70B1" w:rsidRDefault="00D64C0D" w:rsidP="00BC70B1">
      <w:pPr>
        <w:overflowPunct/>
        <w:autoSpaceDE/>
        <w:autoSpaceDN/>
        <w:adjustRightInd/>
        <w:jc w:val="both"/>
        <w:textAlignment w:val="auto"/>
        <w:outlineLvl w:val="2"/>
        <w:rPr>
          <w:rFonts w:ascii="Arial" w:hAnsi="Arial"/>
          <w:lang w:eastAsia="en-US"/>
        </w:rPr>
      </w:pPr>
      <w:r>
        <w:rPr>
          <w:rFonts w:ascii="Arial" w:hAnsi="Arial"/>
          <w:lang w:eastAsia="en-US"/>
        </w:rPr>
        <w:t>Todesfälle im öffentlichen Raum:</w:t>
      </w:r>
    </w:p>
    <w:p w14:paraId="469D7217" w14:textId="77777777" w:rsidR="00D64C0D" w:rsidRPr="008E6DE6" w:rsidRDefault="00D64C0D" w:rsidP="00BC70B1">
      <w:pPr>
        <w:overflowPunct/>
        <w:autoSpaceDE/>
        <w:autoSpaceDN/>
        <w:adjustRightInd/>
        <w:jc w:val="both"/>
        <w:textAlignment w:val="auto"/>
        <w:outlineLvl w:val="2"/>
        <w:rPr>
          <w:rFonts w:ascii="Arial" w:hAnsi="Arial"/>
          <w:lang w:eastAsia="en-US"/>
        </w:rPr>
      </w:pPr>
    </w:p>
    <w:tbl>
      <w:tblPr>
        <w:tblW w:w="3685" w:type="dxa"/>
        <w:tblInd w:w="-5" w:type="dxa"/>
        <w:tblCellMar>
          <w:left w:w="70" w:type="dxa"/>
          <w:right w:w="70" w:type="dxa"/>
        </w:tblCellMar>
        <w:tblLook w:val="04A0" w:firstRow="1" w:lastRow="0" w:firstColumn="1" w:lastColumn="0" w:noHBand="0" w:noVBand="1"/>
      </w:tblPr>
      <w:tblGrid>
        <w:gridCol w:w="1701"/>
        <w:gridCol w:w="1984"/>
      </w:tblGrid>
      <w:tr w:rsidR="00D64C0D" w:rsidRPr="008E6DE6" w14:paraId="526F07D1" w14:textId="77777777" w:rsidTr="00016B3B">
        <w:trPr>
          <w:trHeight w:val="289"/>
          <w:tblHead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700CF" w14:textId="77777777" w:rsidR="00D64C0D" w:rsidRPr="008E6DE6" w:rsidRDefault="00D64C0D" w:rsidP="00BC70B1">
            <w:pPr>
              <w:overflowPunct/>
              <w:autoSpaceDE/>
              <w:autoSpaceDN/>
              <w:adjustRightInd/>
              <w:textAlignment w:val="auto"/>
              <w:rPr>
                <w:rFonts w:ascii="Arial" w:hAnsi="Arial" w:cs="Arial"/>
                <w:b/>
              </w:rPr>
            </w:pPr>
            <w:r w:rsidRPr="008E6DE6">
              <w:rPr>
                <w:rFonts w:ascii="Arial" w:hAnsi="Arial" w:cs="Arial"/>
                <w:b/>
              </w:rPr>
              <w:t>Datum</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30851A" w14:textId="77777777" w:rsidR="00D64C0D" w:rsidRPr="008E6DE6" w:rsidRDefault="00D64C0D" w:rsidP="00BC70B1">
            <w:pPr>
              <w:overflowPunct/>
              <w:autoSpaceDE/>
              <w:autoSpaceDN/>
              <w:adjustRightInd/>
              <w:textAlignment w:val="auto"/>
              <w:rPr>
                <w:rFonts w:ascii="Arial" w:hAnsi="Arial" w:cs="Arial"/>
                <w:b/>
              </w:rPr>
            </w:pPr>
            <w:r w:rsidRPr="008E6DE6">
              <w:rPr>
                <w:rFonts w:ascii="Arial" w:hAnsi="Arial" w:cs="Arial"/>
                <w:b/>
              </w:rPr>
              <w:t>Geschlecht</w:t>
            </w:r>
          </w:p>
        </w:tc>
      </w:tr>
      <w:tr w:rsidR="00D64C0D" w:rsidRPr="008E6DE6" w14:paraId="352EE8AD"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088BC0CF"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12.05.2022</w:t>
            </w:r>
          </w:p>
        </w:tc>
        <w:tc>
          <w:tcPr>
            <w:tcW w:w="1984" w:type="dxa"/>
            <w:tcBorders>
              <w:top w:val="nil"/>
              <w:left w:val="nil"/>
              <w:bottom w:val="single" w:sz="4" w:space="0" w:color="auto"/>
              <w:right w:val="single" w:sz="4" w:space="0" w:color="auto"/>
            </w:tcBorders>
            <w:vAlign w:val="center"/>
            <w:hideMark/>
          </w:tcPr>
          <w:p w14:paraId="1A8D2E1E"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weiblich</w:t>
            </w:r>
          </w:p>
        </w:tc>
      </w:tr>
      <w:tr w:rsidR="00D64C0D" w:rsidRPr="008E6DE6" w14:paraId="41A2028D"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63A0FC07"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17.05.2022</w:t>
            </w:r>
          </w:p>
        </w:tc>
        <w:tc>
          <w:tcPr>
            <w:tcW w:w="1984" w:type="dxa"/>
            <w:tcBorders>
              <w:top w:val="nil"/>
              <w:left w:val="nil"/>
              <w:bottom w:val="single" w:sz="4" w:space="0" w:color="auto"/>
              <w:right w:val="single" w:sz="4" w:space="0" w:color="auto"/>
            </w:tcBorders>
            <w:vAlign w:val="center"/>
            <w:hideMark/>
          </w:tcPr>
          <w:p w14:paraId="19F4064A"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3F725FDD"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7F48A180"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19.05.2022</w:t>
            </w:r>
          </w:p>
        </w:tc>
        <w:tc>
          <w:tcPr>
            <w:tcW w:w="1984" w:type="dxa"/>
            <w:tcBorders>
              <w:top w:val="nil"/>
              <w:left w:val="nil"/>
              <w:bottom w:val="single" w:sz="4" w:space="0" w:color="auto"/>
              <w:right w:val="single" w:sz="4" w:space="0" w:color="auto"/>
            </w:tcBorders>
            <w:vAlign w:val="center"/>
            <w:hideMark/>
          </w:tcPr>
          <w:p w14:paraId="6CBD910C"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1431EDC6"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21D46758"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21.05.2022</w:t>
            </w:r>
          </w:p>
        </w:tc>
        <w:tc>
          <w:tcPr>
            <w:tcW w:w="1984" w:type="dxa"/>
            <w:tcBorders>
              <w:top w:val="nil"/>
              <w:left w:val="nil"/>
              <w:bottom w:val="single" w:sz="4" w:space="0" w:color="auto"/>
              <w:right w:val="single" w:sz="4" w:space="0" w:color="auto"/>
            </w:tcBorders>
            <w:vAlign w:val="center"/>
            <w:hideMark/>
          </w:tcPr>
          <w:p w14:paraId="08D2A5DE"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00D3AAB4"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5A7B7A47"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17.06.2022</w:t>
            </w:r>
          </w:p>
        </w:tc>
        <w:tc>
          <w:tcPr>
            <w:tcW w:w="1984" w:type="dxa"/>
            <w:tcBorders>
              <w:top w:val="nil"/>
              <w:left w:val="nil"/>
              <w:bottom w:val="single" w:sz="4" w:space="0" w:color="auto"/>
              <w:right w:val="single" w:sz="4" w:space="0" w:color="auto"/>
            </w:tcBorders>
            <w:vAlign w:val="center"/>
            <w:hideMark/>
          </w:tcPr>
          <w:p w14:paraId="2B2335CC"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1278D53B"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53487BD4"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21.06.2022</w:t>
            </w:r>
          </w:p>
        </w:tc>
        <w:tc>
          <w:tcPr>
            <w:tcW w:w="1984" w:type="dxa"/>
            <w:tcBorders>
              <w:top w:val="nil"/>
              <w:left w:val="nil"/>
              <w:bottom w:val="single" w:sz="4" w:space="0" w:color="auto"/>
              <w:right w:val="single" w:sz="4" w:space="0" w:color="auto"/>
            </w:tcBorders>
            <w:vAlign w:val="center"/>
            <w:hideMark/>
          </w:tcPr>
          <w:p w14:paraId="46C519BA"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04CDA001"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4098F80C"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09.07.2022</w:t>
            </w:r>
          </w:p>
        </w:tc>
        <w:tc>
          <w:tcPr>
            <w:tcW w:w="1984" w:type="dxa"/>
            <w:tcBorders>
              <w:top w:val="nil"/>
              <w:left w:val="nil"/>
              <w:bottom w:val="single" w:sz="4" w:space="0" w:color="auto"/>
              <w:right w:val="single" w:sz="4" w:space="0" w:color="auto"/>
            </w:tcBorders>
            <w:vAlign w:val="center"/>
            <w:hideMark/>
          </w:tcPr>
          <w:p w14:paraId="4C76CE1A"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1CB3DC10"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5F7FF0B2"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16.08.2022</w:t>
            </w:r>
          </w:p>
        </w:tc>
        <w:tc>
          <w:tcPr>
            <w:tcW w:w="1984" w:type="dxa"/>
            <w:tcBorders>
              <w:top w:val="nil"/>
              <w:left w:val="nil"/>
              <w:bottom w:val="single" w:sz="4" w:space="0" w:color="auto"/>
              <w:right w:val="single" w:sz="4" w:space="0" w:color="auto"/>
            </w:tcBorders>
            <w:vAlign w:val="center"/>
            <w:hideMark/>
          </w:tcPr>
          <w:p w14:paraId="599DFB05"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42909C6D"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3B0E2535"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17.08.2022</w:t>
            </w:r>
          </w:p>
        </w:tc>
        <w:tc>
          <w:tcPr>
            <w:tcW w:w="1984" w:type="dxa"/>
            <w:tcBorders>
              <w:top w:val="nil"/>
              <w:left w:val="nil"/>
              <w:bottom w:val="single" w:sz="4" w:space="0" w:color="auto"/>
              <w:right w:val="single" w:sz="4" w:space="0" w:color="auto"/>
            </w:tcBorders>
            <w:vAlign w:val="center"/>
            <w:hideMark/>
          </w:tcPr>
          <w:p w14:paraId="73208B65"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7366D41F"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40CDC974"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25.09.2022</w:t>
            </w:r>
          </w:p>
        </w:tc>
        <w:tc>
          <w:tcPr>
            <w:tcW w:w="1984" w:type="dxa"/>
            <w:tcBorders>
              <w:top w:val="nil"/>
              <w:left w:val="nil"/>
              <w:bottom w:val="single" w:sz="4" w:space="0" w:color="auto"/>
              <w:right w:val="single" w:sz="4" w:space="0" w:color="auto"/>
            </w:tcBorders>
            <w:vAlign w:val="center"/>
            <w:hideMark/>
          </w:tcPr>
          <w:p w14:paraId="3904420E"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691F09F0"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4AE49C93"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26.09.2022</w:t>
            </w:r>
          </w:p>
        </w:tc>
        <w:tc>
          <w:tcPr>
            <w:tcW w:w="1984" w:type="dxa"/>
            <w:tcBorders>
              <w:top w:val="nil"/>
              <w:left w:val="nil"/>
              <w:bottom w:val="single" w:sz="4" w:space="0" w:color="auto"/>
              <w:right w:val="single" w:sz="4" w:space="0" w:color="auto"/>
            </w:tcBorders>
            <w:vAlign w:val="center"/>
            <w:hideMark/>
          </w:tcPr>
          <w:p w14:paraId="1FF730FC"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660A5E8C"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66CD2695"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27.09.2022</w:t>
            </w:r>
          </w:p>
        </w:tc>
        <w:tc>
          <w:tcPr>
            <w:tcW w:w="1984" w:type="dxa"/>
            <w:tcBorders>
              <w:top w:val="nil"/>
              <w:left w:val="nil"/>
              <w:bottom w:val="single" w:sz="4" w:space="0" w:color="auto"/>
              <w:right w:val="single" w:sz="4" w:space="0" w:color="auto"/>
            </w:tcBorders>
            <w:vAlign w:val="center"/>
            <w:hideMark/>
          </w:tcPr>
          <w:p w14:paraId="3B206D35"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01976CFD"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36DA07F6"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12.10.2022</w:t>
            </w:r>
          </w:p>
        </w:tc>
        <w:tc>
          <w:tcPr>
            <w:tcW w:w="1984" w:type="dxa"/>
            <w:tcBorders>
              <w:top w:val="nil"/>
              <w:left w:val="nil"/>
              <w:bottom w:val="single" w:sz="4" w:space="0" w:color="auto"/>
              <w:right w:val="single" w:sz="4" w:space="0" w:color="auto"/>
            </w:tcBorders>
            <w:vAlign w:val="center"/>
            <w:hideMark/>
          </w:tcPr>
          <w:p w14:paraId="1E4CC111"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0A3EC6A1"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293CE826"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25.10.2022</w:t>
            </w:r>
          </w:p>
        </w:tc>
        <w:tc>
          <w:tcPr>
            <w:tcW w:w="1984" w:type="dxa"/>
            <w:tcBorders>
              <w:top w:val="nil"/>
              <w:left w:val="nil"/>
              <w:bottom w:val="single" w:sz="4" w:space="0" w:color="auto"/>
              <w:right w:val="single" w:sz="4" w:space="0" w:color="auto"/>
            </w:tcBorders>
            <w:vAlign w:val="center"/>
            <w:hideMark/>
          </w:tcPr>
          <w:p w14:paraId="1F25DA92"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r w:rsidR="00D64C0D" w:rsidRPr="008E6DE6" w14:paraId="3BE4BF84" w14:textId="77777777" w:rsidTr="00BD13D8">
        <w:trPr>
          <w:trHeight w:val="289"/>
        </w:trPr>
        <w:tc>
          <w:tcPr>
            <w:tcW w:w="1701" w:type="dxa"/>
            <w:tcBorders>
              <w:top w:val="nil"/>
              <w:left w:val="single" w:sz="4" w:space="0" w:color="auto"/>
              <w:bottom w:val="single" w:sz="4" w:space="0" w:color="auto"/>
              <w:right w:val="single" w:sz="4" w:space="0" w:color="auto"/>
            </w:tcBorders>
            <w:vAlign w:val="center"/>
            <w:hideMark/>
          </w:tcPr>
          <w:p w14:paraId="2556D76F"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31.10.2022</w:t>
            </w:r>
          </w:p>
        </w:tc>
        <w:tc>
          <w:tcPr>
            <w:tcW w:w="1984" w:type="dxa"/>
            <w:tcBorders>
              <w:top w:val="nil"/>
              <w:left w:val="nil"/>
              <w:bottom w:val="single" w:sz="4" w:space="0" w:color="auto"/>
              <w:right w:val="single" w:sz="4" w:space="0" w:color="auto"/>
            </w:tcBorders>
            <w:vAlign w:val="center"/>
            <w:hideMark/>
          </w:tcPr>
          <w:p w14:paraId="283CB47C" w14:textId="77777777" w:rsidR="00D64C0D" w:rsidRPr="008E6DE6" w:rsidRDefault="00D64C0D" w:rsidP="00BC70B1">
            <w:pPr>
              <w:overflowPunct/>
              <w:autoSpaceDE/>
              <w:autoSpaceDN/>
              <w:adjustRightInd/>
              <w:textAlignment w:val="auto"/>
              <w:rPr>
                <w:rFonts w:ascii="Arial" w:hAnsi="Arial" w:cs="Arial"/>
              </w:rPr>
            </w:pPr>
            <w:r w:rsidRPr="008E6DE6">
              <w:rPr>
                <w:rFonts w:ascii="Arial" w:hAnsi="Arial" w:cs="Arial"/>
              </w:rPr>
              <w:t>männlich</w:t>
            </w:r>
          </w:p>
        </w:tc>
      </w:tr>
    </w:tbl>
    <w:p w14:paraId="4D611FF2" w14:textId="4E2C7B88" w:rsidR="008E6DE6" w:rsidRDefault="008E6DE6" w:rsidP="00BC70B1">
      <w:pPr>
        <w:pStyle w:val="FrageNummer1"/>
        <w:numPr>
          <w:ilvl w:val="0"/>
          <w:numId w:val="0"/>
        </w:numPr>
        <w:spacing w:before="0"/>
        <w:ind w:left="1588" w:hanging="1588"/>
        <w:rPr>
          <w:rFonts w:ascii="Arial" w:hAnsi="Arial" w:cs="Arial"/>
          <w:i w:val="0"/>
        </w:rPr>
      </w:pPr>
    </w:p>
    <w:p w14:paraId="273B68A8" w14:textId="421D5A40" w:rsidR="008E6DE6" w:rsidRDefault="008E6DE6" w:rsidP="00BC70B1">
      <w:pPr>
        <w:pStyle w:val="FrageNummer1"/>
        <w:numPr>
          <w:ilvl w:val="0"/>
          <w:numId w:val="0"/>
        </w:numPr>
        <w:spacing w:before="0"/>
        <w:rPr>
          <w:rFonts w:ascii="Arial" w:hAnsi="Arial" w:cs="Arial"/>
          <w:i w:val="0"/>
        </w:rPr>
      </w:pPr>
      <w:r w:rsidRPr="008E6DE6">
        <w:rPr>
          <w:rFonts w:ascii="Arial" w:hAnsi="Arial" w:cs="Arial"/>
          <w:i w:val="0"/>
        </w:rPr>
        <w:t>Nach den Erkenntnissen des IfR stellen sich die Todesursachen der  24 Todesfälle wie aus der nachstehenden Tabelle ersichtlich dar</w:t>
      </w:r>
      <w:r w:rsidR="00767B3E">
        <w:rPr>
          <w:rFonts w:ascii="Arial" w:hAnsi="Arial" w:cs="Arial"/>
          <w:i w:val="0"/>
        </w:rPr>
        <w:t>:</w:t>
      </w:r>
    </w:p>
    <w:p w14:paraId="4772E013" w14:textId="77777777" w:rsidR="00BC70B1" w:rsidRPr="008E6DE6" w:rsidRDefault="00BC70B1" w:rsidP="00BC70B1">
      <w:pPr>
        <w:pStyle w:val="FrageNummer1"/>
        <w:numPr>
          <w:ilvl w:val="0"/>
          <w:numId w:val="0"/>
        </w:numPr>
        <w:spacing w:before="0"/>
        <w:rPr>
          <w:rFonts w:ascii="Arial" w:hAnsi="Arial" w:cs="Arial"/>
          <w:i w:val="0"/>
        </w:rPr>
      </w:pPr>
    </w:p>
    <w:tbl>
      <w:tblPr>
        <w:tblW w:w="6237" w:type="dxa"/>
        <w:tblInd w:w="-5" w:type="dxa"/>
        <w:tblCellMar>
          <w:left w:w="70" w:type="dxa"/>
          <w:right w:w="70" w:type="dxa"/>
        </w:tblCellMar>
        <w:tblLook w:val="04A0" w:firstRow="1" w:lastRow="0" w:firstColumn="1" w:lastColumn="0" w:noHBand="0" w:noVBand="1"/>
      </w:tblPr>
      <w:tblGrid>
        <w:gridCol w:w="5103"/>
        <w:gridCol w:w="1134"/>
      </w:tblGrid>
      <w:tr w:rsidR="008E6DE6" w:rsidRPr="008E6DE6" w14:paraId="5460F32B" w14:textId="77777777" w:rsidTr="00016B3B">
        <w:trPr>
          <w:trHeight w:val="289"/>
          <w:tblHeader/>
        </w:trPr>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2AB1F3" w14:textId="77777777" w:rsidR="008E6DE6" w:rsidRPr="008E6DE6" w:rsidRDefault="008E6DE6" w:rsidP="00BC70B1">
            <w:pPr>
              <w:rPr>
                <w:rFonts w:ascii="Arial" w:hAnsi="Arial" w:cs="Arial"/>
                <w:b/>
              </w:rPr>
            </w:pPr>
            <w:r w:rsidRPr="008E6DE6">
              <w:rPr>
                <w:rFonts w:ascii="Arial" w:hAnsi="Arial" w:cs="Arial"/>
                <w:b/>
              </w:rPr>
              <w:t>Todesursache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F9849A" w14:textId="77777777" w:rsidR="008E6DE6" w:rsidRPr="008E6DE6" w:rsidRDefault="008E6DE6" w:rsidP="00BC70B1">
            <w:pPr>
              <w:rPr>
                <w:rFonts w:ascii="Arial" w:hAnsi="Arial" w:cs="Arial"/>
                <w:b/>
              </w:rPr>
            </w:pPr>
            <w:r w:rsidRPr="008E6DE6">
              <w:rPr>
                <w:rFonts w:ascii="Arial" w:hAnsi="Arial" w:cs="Arial"/>
                <w:b/>
              </w:rPr>
              <w:t>Todesfälle</w:t>
            </w:r>
          </w:p>
        </w:tc>
      </w:tr>
      <w:tr w:rsidR="008E6DE6" w:rsidRPr="008E6DE6" w14:paraId="2E4A5B92"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265D8FB1" w14:textId="3A06D61E" w:rsidR="008E6DE6" w:rsidRPr="008E6DE6" w:rsidRDefault="009034F7" w:rsidP="00BC70B1">
            <w:pPr>
              <w:rPr>
                <w:rFonts w:ascii="Arial" w:hAnsi="Arial" w:cs="Arial"/>
              </w:rPr>
            </w:pPr>
            <w:r>
              <w:rPr>
                <w:rFonts w:ascii="Arial" w:hAnsi="Arial" w:cs="Arial"/>
              </w:rPr>
              <w:t>Kohlenmonoxid-Vergiftung</w:t>
            </w:r>
          </w:p>
        </w:tc>
        <w:tc>
          <w:tcPr>
            <w:tcW w:w="1134" w:type="dxa"/>
            <w:tcBorders>
              <w:top w:val="nil"/>
              <w:left w:val="nil"/>
              <w:bottom w:val="single" w:sz="4" w:space="0" w:color="auto"/>
              <w:right w:val="single" w:sz="4" w:space="0" w:color="auto"/>
            </w:tcBorders>
            <w:vAlign w:val="center"/>
            <w:hideMark/>
          </w:tcPr>
          <w:p w14:paraId="6E5E2F52" w14:textId="77777777" w:rsidR="008E6DE6" w:rsidRPr="008E6DE6" w:rsidRDefault="008E6DE6" w:rsidP="003A0CC8">
            <w:pPr>
              <w:jc w:val="right"/>
              <w:rPr>
                <w:rFonts w:ascii="Arial" w:hAnsi="Arial" w:cs="Arial"/>
              </w:rPr>
            </w:pPr>
            <w:r w:rsidRPr="008E6DE6">
              <w:rPr>
                <w:rFonts w:ascii="Arial" w:hAnsi="Arial" w:cs="Arial"/>
              </w:rPr>
              <w:t>1</w:t>
            </w:r>
          </w:p>
        </w:tc>
      </w:tr>
      <w:tr w:rsidR="008E6DE6" w:rsidRPr="008E6DE6" w14:paraId="24F788DC"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75A7B066" w14:textId="0D79E904" w:rsidR="008E6DE6" w:rsidRPr="008E6DE6" w:rsidRDefault="009034F7" w:rsidP="00BC70B1">
            <w:pPr>
              <w:rPr>
                <w:rFonts w:ascii="Arial" w:hAnsi="Arial" w:cs="Arial"/>
              </w:rPr>
            </w:pPr>
            <w:r w:rsidRPr="008E6DE6">
              <w:rPr>
                <w:rFonts w:ascii="Arial" w:hAnsi="Arial" w:cs="Arial"/>
              </w:rPr>
              <w:t>G</w:t>
            </w:r>
            <w:r>
              <w:rPr>
                <w:rFonts w:ascii="Arial" w:hAnsi="Arial" w:cs="Arial"/>
              </w:rPr>
              <w:t>astro-intestinale</w:t>
            </w:r>
            <w:r w:rsidRPr="008E6DE6">
              <w:rPr>
                <w:rFonts w:ascii="Arial" w:hAnsi="Arial" w:cs="Arial"/>
              </w:rPr>
              <w:t>-Blutung</w:t>
            </w:r>
          </w:p>
        </w:tc>
        <w:tc>
          <w:tcPr>
            <w:tcW w:w="1134" w:type="dxa"/>
            <w:tcBorders>
              <w:top w:val="nil"/>
              <w:left w:val="nil"/>
              <w:bottom w:val="single" w:sz="4" w:space="0" w:color="auto"/>
              <w:right w:val="single" w:sz="4" w:space="0" w:color="auto"/>
            </w:tcBorders>
            <w:vAlign w:val="center"/>
            <w:hideMark/>
          </w:tcPr>
          <w:p w14:paraId="3D273A62" w14:textId="77777777" w:rsidR="008E6DE6" w:rsidRPr="008E6DE6" w:rsidRDefault="008E6DE6" w:rsidP="003A0CC8">
            <w:pPr>
              <w:jc w:val="right"/>
              <w:rPr>
                <w:rFonts w:ascii="Arial" w:hAnsi="Arial" w:cs="Arial"/>
              </w:rPr>
            </w:pPr>
            <w:r w:rsidRPr="008E6DE6">
              <w:rPr>
                <w:rFonts w:ascii="Arial" w:hAnsi="Arial" w:cs="Arial"/>
              </w:rPr>
              <w:t>3</w:t>
            </w:r>
          </w:p>
        </w:tc>
      </w:tr>
      <w:tr w:rsidR="008E6DE6" w:rsidRPr="008E6DE6" w14:paraId="38A8DA86"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474A2FCC" w14:textId="77777777" w:rsidR="008E6DE6" w:rsidRPr="008E6DE6" w:rsidRDefault="008E6DE6" w:rsidP="00BC70B1">
            <w:pPr>
              <w:rPr>
                <w:rFonts w:ascii="Arial" w:hAnsi="Arial" w:cs="Arial"/>
              </w:rPr>
            </w:pPr>
            <w:r w:rsidRPr="008E6DE6">
              <w:rPr>
                <w:rFonts w:ascii="Arial" w:hAnsi="Arial" w:cs="Arial"/>
              </w:rPr>
              <w:t>Herzinfarkt</w:t>
            </w:r>
          </w:p>
        </w:tc>
        <w:tc>
          <w:tcPr>
            <w:tcW w:w="1134" w:type="dxa"/>
            <w:tcBorders>
              <w:top w:val="nil"/>
              <w:left w:val="nil"/>
              <w:bottom w:val="single" w:sz="4" w:space="0" w:color="auto"/>
              <w:right w:val="single" w:sz="4" w:space="0" w:color="auto"/>
            </w:tcBorders>
            <w:vAlign w:val="center"/>
            <w:hideMark/>
          </w:tcPr>
          <w:p w14:paraId="041870B7" w14:textId="77777777" w:rsidR="008E6DE6" w:rsidRPr="008E6DE6" w:rsidRDefault="008E6DE6" w:rsidP="003A0CC8">
            <w:pPr>
              <w:jc w:val="right"/>
              <w:rPr>
                <w:rFonts w:ascii="Arial" w:hAnsi="Arial" w:cs="Arial"/>
              </w:rPr>
            </w:pPr>
            <w:r w:rsidRPr="008E6DE6">
              <w:rPr>
                <w:rFonts w:ascii="Arial" w:hAnsi="Arial" w:cs="Arial"/>
              </w:rPr>
              <w:t>1</w:t>
            </w:r>
          </w:p>
        </w:tc>
      </w:tr>
      <w:tr w:rsidR="008E6DE6" w:rsidRPr="008E6DE6" w14:paraId="07E7DFFB"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40D40971" w14:textId="77777777" w:rsidR="008E6DE6" w:rsidRPr="008E6DE6" w:rsidRDefault="008E6DE6" w:rsidP="00BC70B1">
            <w:pPr>
              <w:rPr>
                <w:rFonts w:ascii="Arial" w:hAnsi="Arial" w:cs="Arial"/>
              </w:rPr>
            </w:pPr>
            <w:r w:rsidRPr="008E6DE6">
              <w:rPr>
                <w:rFonts w:ascii="Arial" w:hAnsi="Arial" w:cs="Arial"/>
              </w:rPr>
              <w:t>Herzinfarkt und Unterkühlung</w:t>
            </w:r>
          </w:p>
        </w:tc>
        <w:tc>
          <w:tcPr>
            <w:tcW w:w="1134" w:type="dxa"/>
            <w:tcBorders>
              <w:top w:val="nil"/>
              <w:left w:val="nil"/>
              <w:bottom w:val="single" w:sz="4" w:space="0" w:color="auto"/>
              <w:right w:val="single" w:sz="4" w:space="0" w:color="auto"/>
            </w:tcBorders>
            <w:vAlign w:val="center"/>
            <w:hideMark/>
          </w:tcPr>
          <w:p w14:paraId="217B07D3" w14:textId="77777777" w:rsidR="008E6DE6" w:rsidRPr="008E6DE6" w:rsidRDefault="008E6DE6" w:rsidP="003A0CC8">
            <w:pPr>
              <w:jc w:val="right"/>
              <w:rPr>
                <w:rFonts w:ascii="Arial" w:hAnsi="Arial" w:cs="Arial"/>
              </w:rPr>
            </w:pPr>
            <w:r w:rsidRPr="008E6DE6">
              <w:rPr>
                <w:rFonts w:ascii="Arial" w:hAnsi="Arial" w:cs="Arial"/>
              </w:rPr>
              <w:t>1</w:t>
            </w:r>
          </w:p>
        </w:tc>
      </w:tr>
      <w:tr w:rsidR="008E6DE6" w:rsidRPr="008E6DE6" w14:paraId="6DFD3CF3"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658847BE" w14:textId="7480BB1C" w:rsidR="008E6DE6" w:rsidRPr="008E6DE6" w:rsidRDefault="008E6DE6" w:rsidP="00BC70B1">
            <w:pPr>
              <w:rPr>
                <w:rFonts w:ascii="Arial" w:hAnsi="Arial" w:cs="Arial"/>
              </w:rPr>
            </w:pPr>
            <w:r w:rsidRPr="008E6DE6">
              <w:rPr>
                <w:rFonts w:ascii="Arial" w:hAnsi="Arial" w:cs="Arial"/>
              </w:rPr>
              <w:t>hypoxischer Hirnschaden nach Entzugskrampf/-delir</w:t>
            </w:r>
            <w:r w:rsidR="00D64C0D">
              <w:rPr>
                <w:rFonts w:ascii="Arial" w:hAnsi="Arial" w:cs="Arial"/>
              </w:rPr>
              <w:t>ium</w:t>
            </w:r>
          </w:p>
        </w:tc>
        <w:tc>
          <w:tcPr>
            <w:tcW w:w="1134" w:type="dxa"/>
            <w:tcBorders>
              <w:top w:val="nil"/>
              <w:left w:val="nil"/>
              <w:bottom w:val="single" w:sz="4" w:space="0" w:color="auto"/>
              <w:right w:val="single" w:sz="4" w:space="0" w:color="auto"/>
            </w:tcBorders>
            <w:vAlign w:val="center"/>
            <w:hideMark/>
          </w:tcPr>
          <w:p w14:paraId="383540A1" w14:textId="77777777" w:rsidR="008E6DE6" w:rsidRPr="008E6DE6" w:rsidRDefault="008E6DE6" w:rsidP="003A0CC8">
            <w:pPr>
              <w:jc w:val="right"/>
              <w:rPr>
                <w:rFonts w:ascii="Arial" w:hAnsi="Arial" w:cs="Arial"/>
              </w:rPr>
            </w:pPr>
            <w:r w:rsidRPr="008E6DE6">
              <w:rPr>
                <w:rFonts w:ascii="Arial" w:hAnsi="Arial" w:cs="Arial"/>
              </w:rPr>
              <w:t>1</w:t>
            </w:r>
          </w:p>
        </w:tc>
      </w:tr>
      <w:tr w:rsidR="008E6DE6" w:rsidRPr="008E6DE6" w14:paraId="485ED635"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271815AA" w14:textId="6E7C543B" w:rsidR="008E6DE6" w:rsidRPr="006A35E4" w:rsidRDefault="009034F7" w:rsidP="00BC70B1">
            <w:pPr>
              <w:rPr>
                <w:rFonts w:ascii="Arial" w:hAnsi="Arial" w:cs="Arial"/>
              </w:rPr>
            </w:pPr>
            <w:r w:rsidRPr="006A35E4">
              <w:rPr>
                <w:rFonts w:ascii="Arial" w:hAnsi="Arial" w:cs="Arial"/>
              </w:rPr>
              <w:t xml:space="preserve">klinisch: unklarer Kreislaufstillstand und </w:t>
            </w:r>
            <w:r>
              <w:rPr>
                <w:rFonts w:ascii="Arial" w:hAnsi="Arial" w:cs="Arial"/>
              </w:rPr>
              <w:t>Herz-Lungen-Wiederbelebung</w:t>
            </w:r>
          </w:p>
        </w:tc>
        <w:tc>
          <w:tcPr>
            <w:tcW w:w="1134" w:type="dxa"/>
            <w:tcBorders>
              <w:top w:val="nil"/>
              <w:left w:val="nil"/>
              <w:bottom w:val="single" w:sz="4" w:space="0" w:color="auto"/>
              <w:right w:val="single" w:sz="4" w:space="0" w:color="auto"/>
            </w:tcBorders>
            <w:vAlign w:val="center"/>
            <w:hideMark/>
          </w:tcPr>
          <w:p w14:paraId="6203D713" w14:textId="77777777" w:rsidR="008E6DE6" w:rsidRPr="008E6DE6" w:rsidRDefault="008E6DE6" w:rsidP="003A0CC8">
            <w:pPr>
              <w:jc w:val="right"/>
              <w:rPr>
                <w:rFonts w:ascii="Arial" w:hAnsi="Arial" w:cs="Arial"/>
              </w:rPr>
            </w:pPr>
            <w:r w:rsidRPr="008E6DE6">
              <w:rPr>
                <w:rFonts w:ascii="Arial" w:hAnsi="Arial" w:cs="Arial"/>
              </w:rPr>
              <w:t>1</w:t>
            </w:r>
          </w:p>
        </w:tc>
      </w:tr>
      <w:tr w:rsidR="008E6DE6" w:rsidRPr="008E6DE6" w14:paraId="410D1760"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794C9514" w14:textId="77777777" w:rsidR="008E6DE6" w:rsidRPr="006A35E4" w:rsidRDefault="008E6DE6" w:rsidP="00BC70B1">
            <w:pPr>
              <w:rPr>
                <w:rFonts w:ascii="Arial" w:hAnsi="Arial" w:cs="Arial"/>
              </w:rPr>
            </w:pPr>
            <w:r w:rsidRPr="006A35E4">
              <w:rPr>
                <w:rFonts w:ascii="Arial" w:hAnsi="Arial" w:cs="Arial"/>
              </w:rPr>
              <w:t>Pankreatitis</w:t>
            </w:r>
          </w:p>
        </w:tc>
        <w:tc>
          <w:tcPr>
            <w:tcW w:w="1134" w:type="dxa"/>
            <w:tcBorders>
              <w:top w:val="nil"/>
              <w:left w:val="nil"/>
              <w:bottom w:val="single" w:sz="4" w:space="0" w:color="auto"/>
              <w:right w:val="single" w:sz="4" w:space="0" w:color="auto"/>
            </w:tcBorders>
            <w:vAlign w:val="center"/>
            <w:hideMark/>
          </w:tcPr>
          <w:p w14:paraId="0A001AB4" w14:textId="77777777" w:rsidR="008E6DE6" w:rsidRPr="008E6DE6" w:rsidRDefault="008E6DE6" w:rsidP="003A0CC8">
            <w:pPr>
              <w:jc w:val="right"/>
              <w:rPr>
                <w:rFonts w:ascii="Arial" w:hAnsi="Arial" w:cs="Arial"/>
              </w:rPr>
            </w:pPr>
            <w:r w:rsidRPr="008E6DE6">
              <w:rPr>
                <w:rFonts w:ascii="Arial" w:hAnsi="Arial" w:cs="Arial"/>
              </w:rPr>
              <w:t>1</w:t>
            </w:r>
          </w:p>
        </w:tc>
      </w:tr>
      <w:tr w:rsidR="008E6DE6" w:rsidRPr="008E6DE6" w14:paraId="6AB6F1A8"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2E468941" w14:textId="77777777" w:rsidR="008E6DE6" w:rsidRPr="006A35E4" w:rsidRDefault="008E6DE6" w:rsidP="00BC70B1">
            <w:pPr>
              <w:rPr>
                <w:rFonts w:ascii="Arial" w:hAnsi="Arial" w:cs="Arial"/>
              </w:rPr>
            </w:pPr>
            <w:r w:rsidRPr="006A35E4">
              <w:rPr>
                <w:rFonts w:ascii="Arial" w:hAnsi="Arial" w:cs="Arial"/>
              </w:rPr>
              <w:t>Pneumonie</w:t>
            </w:r>
          </w:p>
        </w:tc>
        <w:tc>
          <w:tcPr>
            <w:tcW w:w="1134" w:type="dxa"/>
            <w:tcBorders>
              <w:top w:val="nil"/>
              <w:left w:val="nil"/>
              <w:bottom w:val="single" w:sz="4" w:space="0" w:color="auto"/>
              <w:right w:val="single" w:sz="4" w:space="0" w:color="auto"/>
            </w:tcBorders>
            <w:vAlign w:val="center"/>
            <w:hideMark/>
          </w:tcPr>
          <w:p w14:paraId="630C521C" w14:textId="77777777" w:rsidR="008E6DE6" w:rsidRPr="008E6DE6" w:rsidRDefault="008E6DE6" w:rsidP="003A0CC8">
            <w:pPr>
              <w:jc w:val="right"/>
              <w:rPr>
                <w:rFonts w:ascii="Arial" w:hAnsi="Arial" w:cs="Arial"/>
              </w:rPr>
            </w:pPr>
            <w:r w:rsidRPr="008E6DE6">
              <w:rPr>
                <w:rFonts w:ascii="Arial" w:hAnsi="Arial" w:cs="Arial"/>
              </w:rPr>
              <w:t>5</w:t>
            </w:r>
          </w:p>
        </w:tc>
      </w:tr>
      <w:tr w:rsidR="008E6DE6" w:rsidRPr="008E6DE6" w14:paraId="0C6A5C7C"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0761B30B" w14:textId="77777777" w:rsidR="008E6DE6" w:rsidRPr="006A35E4" w:rsidRDefault="008E6DE6" w:rsidP="00BC70B1">
            <w:pPr>
              <w:rPr>
                <w:rFonts w:ascii="Arial" w:hAnsi="Arial" w:cs="Arial"/>
              </w:rPr>
            </w:pPr>
            <w:r w:rsidRPr="006A35E4">
              <w:rPr>
                <w:rFonts w:ascii="Arial" w:hAnsi="Arial" w:cs="Arial"/>
              </w:rPr>
              <w:t>Polytrauma</w:t>
            </w:r>
          </w:p>
        </w:tc>
        <w:tc>
          <w:tcPr>
            <w:tcW w:w="1134" w:type="dxa"/>
            <w:tcBorders>
              <w:top w:val="nil"/>
              <w:left w:val="nil"/>
              <w:bottom w:val="single" w:sz="4" w:space="0" w:color="auto"/>
              <w:right w:val="single" w:sz="4" w:space="0" w:color="auto"/>
            </w:tcBorders>
            <w:vAlign w:val="center"/>
            <w:hideMark/>
          </w:tcPr>
          <w:p w14:paraId="4A1E6DE2" w14:textId="77777777" w:rsidR="008E6DE6" w:rsidRPr="008E6DE6" w:rsidRDefault="008E6DE6" w:rsidP="003A0CC8">
            <w:pPr>
              <w:jc w:val="right"/>
              <w:rPr>
                <w:rFonts w:ascii="Arial" w:hAnsi="Arial" w:cs="Arial"/>
              </w:rPr>
            </w:pPr>
            <w:r w:rsidRPr="008E6DE6">
              <w:rPr>
                <w:rFonts w:ascii="Arial" w:hAnsi="Arial" w:cs="Arial"/>
              </w:rPr>
              <w:t>1</w:t>
            </w:r>
          </w:p>
        </w:tc>
      </w:tr>
      <w:tr w:rsidR="008E6DE6" w:rsidRPr="008E6DE6" w14:paraId="22085789"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676AAB4E" w14:textId="77777777" w:rsidR="008E6DE6" w:rsidRPr="006A35E4" w:rsidRDefault="008E6DE6" w:rsidP="00BC70B1">
            <w:pPr>
              <w:rPr>
                <w:rFonts w:ascii="Arial" w:hAnsi="Arial" w:cs="Arial"/>
              </w:rPr>
            </w:pPr>
            <w:r w:rsidRPr="006A35E4">
              <w:rPr>
                <w:rFonts w:ascii="Arial" w:hAnsi="Arial" w:cs="Arial"/>
              </w:rPr>
              <w:t xml:space="preserve">Schädel-Hirn-Trauma </w:t>
            </w:r>
            <w:r w:rsidRPr="006A35E4">
              <w:rPr>
                <w:rFonts w:ascii="Arial" w:hAnsi="Arial" w:cs="Arial"/>
                <w:iCs/>
              </w:rPr>
              <w:t>(Fremdeinwirkung)</w:t>
            </w:r>
          </w:p>
        </w:tc>
        <w:tc>
          <w:tcPr>
            <w:tcW w:w="1134" w:type="dxa"/>
            <w:tcBorders>
              <w:top w:val="nil"/>
              <w:left w:val="nil"/>
              <w:bottom w:val="single" w:sz="4" w:space="0" w:color="auto"/>
              <w:right w:val="single" w:sz="4" w:space="0" w:color="auto"/>
            </w:tcBorders>
            <w:vAlign w:val="center"/>
            <w:hideMark/>
          </w:tcPr>
          <w:p w14:paraId="023ABA43" w14:textId="77777777" w:rsidR="008E6DE6" w:rsidRPr="008E6DE6" w:rsidRDefault="008E6DE6" w:rsidP="003A0CC8">
            <w:pPr>
              <w:jc w:val="right"/>
              <w:rPr>
                <w:rFonts w:ascii="Arial" w:hAnsi="Arial" w:cs="Arial"/>
              </w:rPr>
            </w:pPr>
            <w:r w:rsidRPr="008E6DE6">
              <w:rPr>
                <w:rFonts w:ascii="Arial" w:hAnsi="Arial" w:cs="Arial"/>
              </w:rPr>
              <w:t>1</w:t>
            </w:r>
          </w:p>
        </w:tc>
      </w:tr>
      <w:tr w:rsidR="008E6DE6" w:rsidRPr="008E6DE6" w14:paraId="6B1BCFDD"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3512E948" w14:textId="77777777" w:rsidR="008E6DE6" w:rsidRPr="006A35E4" w:rsidRDefault="008E6DE6" w:rsidP="00BC70B1">
            <w:pPr>
              <w:rPr>
                <w:rFonts w:ascii="Arial" w:hAnsi="Arial" w:cs="Arial"/>
              </w:rPr>
            </w:pPr>
            <w:r w:rsidRPr="006A35E4">
              <w:rPr>
                <w:rFonts w:ascii="Arial" w:hAnsi="Arial" w:cs="Arial"/>
              </w:rPr>
              <w:t xml:space="preserve">Sepsis </w:t>
            </w:r>
          </w:p>
        </w:tc>
        <w:tc>
          <w:tcPr>
            <w:tcW w:w="1134" w:type="dxa"/>
            <w:tcBorders>
              <w:top w:val="nil"/>
              <w:left w:val="nil"/>
              <w:bottom w:val="single" w:sz="4" w:space="0" w:color="auto"/>
              <w:right w:val="single" w:sz="4" w:space="0" w:color="auto"/>
            </w:tcBorders>
            <w:vAlign w:val="center"/>
            <w:hideMark/>
          </w:tcPr>
          <w:p w14:paraId="318C36B7" w14:textId="77777777" w:rsidR="008E6DE6" w:rsidRPr="008E6DE6" w:rsidRDefault="008E6DE6" w:rsidP="003A0CC8">
            <w:pPr>
              <w:jc w:val="right"/>
              <w:rPr>
                <w:rFonts w:ascii="Arial" w:hAnsi="Arial" w:cs="Arial"/>
              </w:rPr>
            </w:pPr>
            <w:r w:rsidRPr="008E6DE6">
              <w:rPr>
                <w:rFonts w:ascii="Arial" w:hAnsi="Arial" w:cs="Arial"/>
              </w:rPr>
              <w:t>2</w:t>
            </w:r>
          </w:p>
        </w:tc>
      </w:tr>
      <w:tr w:rsidR="008E6DE6" w:rsidRPr="008E6DE6" w14:paraId="3B5019B8"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250232C5" w14:textId="77777777" w:rsidR="008E6DE6" w:rsidRPr="006A35E4" w:rsidRDefault="008E6DE6" w:rsidP="00BC70B1">
            <w:pPr>
              <w:rPr>
                <w:rFonts w:ascii="Arial" w:hAnsi="Arial" w:cs="Arial"/>
              </w:rPr>
            </w:pPr>
            <w:r w:rsidRPr="006A35E4">
              <w:rPr>
                <w:rFonts w:ascii="Arial" w:hAnsi="Arial" w:cs="Arial"/>
              </w:rPr>
              <w:t xml:space="preserve">Strangulation </w:t>
            </w:r>
          </w:p>
        </w:tc>
        <w:tc>
          <w:tcPr>
            <w:tcW w:w="1134" w:type="dxa"/>
            <w:tcBorders>
              <w:top w:val="nil"/>
              <w:left w:val="nil"/>
              <w:bottom w:val="single" w:sz="4" w:space="0" w:color="auto"/>
              <w:right w:val="single" w:sz="4" w:space="0" w:color="auto"/>
            </w:tcBorders>
            <w:vAlign w:val="center"/>
            <w:hideMark/>
          </w:tcPr>
          <w:p w14:paraId="60626F2E" w14:textId="77777777" w:rsidR="008E6DE6" w:rsidRPr="008E6DE6" w:rsidRDefault="008E6DE6" w:rsidP="003A0CC8">
            <w:pPr>
              <w:jc w:val="right"/>
              <w:rPr>
                <w:rFonts w:ascii="Arial" w:hAnsi="Arial" w:cs="Arial"/>
              </w:rPr>
            </w:pPr>
            <w:r w:rsidRPr="008E6DE6">
              <w:rPr>
                <w:rFonts w:ascii="Arial" w:hAnsi="Arial" w:cs="Arial"/>
              </w:rPr>
              <w:t>2</w:t>
            </w:r>
          </w:p>
        </w:tc>
      </w:tr>
      <w:tr w:rsidR="008E6DE6" w:rsidRPr="008E6DE6" w14:paraId="0728E176"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0AF771CD" w14:textId="747FA11D" w:rsidR="008E6DE6" w:rsidRPr="006A35E4" w:rsidRDefault="008E6DE6" w:rsidP="00BC70B1">
            <w:pPr>
              <w:rPr>
                <w:rFonts w:ascii="Arial" w:hAnsi="Arial" w:cs="Arial"/>
              </w:rPr>
            </w:pPr>
            <w:r w:rsidRPr="006A35E4">
              <w:rPr>
                <w:rFonts w:ascii="Arial" w:hAnsi="Arial" w:cs="Arial"/>
              </w:rPr>
              <w:t>V</w:t>
            </w:r>
            <w:r w:rsidR="009034F7">
              <w:rPr>
                <w:rFonts w:ascii="Arial" w:hAnsi="Arial" w:cs="Arial"/>
              </w:rPr>
              <w:t xml:space="preserve">erdacht </w:t>
            </w:r>
            <w:r w:rsidRPr="006A35E4">
              <w:rPr>
                <w:rFonts w:ascii="Arial" w:hAnsi="Arial" w:cs="Arial"/>
              </w:rPr>
              <w:t>a</w:t>
            </w:r>
            <w:r w:rsidR="009034F7">
              <w:rPr>
                <w:rFonts w:ascii="Arial" w:hAnsi="Arial" w:cs="Arial"/>
              </w:rPr>
              <w:t>uf</w:t>
            </w:r>
            <w:r w:rsidRPr="006A35E4">
              <w:rPr>
                <w:rFonts w:ascii="Arial" w:hAnsi="Arial" w:cs="Arial"/>
              </w:rPr>
              <w:t xml:space="preserve"> Intoxikation</w:t>
            </w:r>
          </w:p>
        </w:tc>
        <w:tc>
          <w:tcPr>
            <w:tcW w:w="1134" w:type="dxa"/>
            <w:tcBorders>
              <w:top w:val="nil"/>
              <w:left w:val="nil"/>
              <w:bottom w:val="single" w:sz="4" w:space="0" w:color="auto"/>
              <w:right w:val="single" w:sz="4" w:space="0" w:color="auto"/>
            </w:tcBorders>
            <w:vAlign w:val="center"/>
            <w:hideMark/>
          </w:tcPr>
          <w:p w14:paraId="51D583AA" w14:textId="77777777" w:rsidR="008E6DE6" w:rsidRPr="008E6DE6" w:rsidRDefault="008E6DE6" w:rsidP="003A0CC8">
            <w:pPr>
              <w:jc w:val="right"/>
              <w:rPr>
                <w:rFonts w:ascii="Arial" w:hAnsi="Arial" w:cs="Arial"/>
              </w:rPr>
            </w:pPr>
            <w:r w:rsidRPr="008E6DE6">
              <w:rPr>
                <w:rFonts w:ascii="Arial" w:hAnsi="Arial" w:cs="Arial"/>
              </w:rPr>
              <w:t>2</w:t>
            </w:r>
          </w:p>
        </w:tc>
      </w:tr>
      <w:tr w:rsidR="008E6DE6" w:rsidRPr="008E6DE6" w14:paraId="66FE1FD9" w14:textId="77777777" w:rsidTr="00D64C0D">
        <w:trPr>
          <w:trHeight w:val="289"/>
        </w:trPr>
        <w:tc>
          <w:tcPr>
            <w:tcW w:w="5103" w:type="dxa"/>
            <w:tcBorders>
              <w:top w:val="nil"/>
              <w:left w:val="single" w:sz="4" w:space="0" w:color="auto"/>
              <w:bottom w:val="single" w:sz="4" w:space="0" w:color="auto"/>
              <w:right w:val="single" w:sz="4" w:space="0" w:color="auto"/>
            </w:tcBorders>
            <w:vAlign w:val="center"/>
            <w:hideMark/>
          </w:tcPr>
          <w:p w14:paraId="465E1108" w14:textId="77777777" w:rsidR="008E6DE6" w:rsidRPr="006A35E4" w:rsidRDefault="008E6DE6" w:rsidP="00BC70B1">
            <w:pPr>
              <w:rPr>
                <w:rFonts w:ascii="Arial" w:hAnsi="Arial" w:cs="Arial"/>
              </w:rPr>
            </w:pPr>
            <w:r w:rsidRPr="006A35E4">
              <w:rPr>
                <w:rFonts w:ascii="Arial" w:hAnsi="Arial" w:cs="Arial"/>
              </w:rPr>
              <w:t>ungeklärt</w:t>
            </w:r>
          </w:p>
        </w:tc>
        <w:tc>
          <w:tcPr>
            <w:tcW w:w="1134" w:type="dxa"/>
            <w:tcBorders>
              <w:top w:val="nil"/>
              <w:left w:val="nil"/>
              <w:bottom w:val="single" w:sz="4" w:space="0" w:color="auto"/>
              <w:right w:val="single" w:sz="4" w:space="0" w:color="auto"/>
            </w:tcBorders>
            <w:vAlign w:val="center"/>
            <w:hideMark/>
          </w:tcPr>
          <w:p w14:paraId="21C03D58" w14:textId="77777777" w:rsidR="008E6DE6" w:rsidRPr="008E6DE6" w:rsidRDefault="008E6DE6" w:rsidP="003A0CC8">
            <w:pPr>
              <w:jc w:val="right"/>
              <w:rPr>
                <w:rFonts w:ascii="Arial" w:hAnsi="Arial" w:cs="Arial"/>
              </w:rPr>
            </w:pPr>
            <w:r w:rsidRPr="008E6DE6">
              <w:rPr>
                <w:rFonts w:ascii="Arial" w:hAnsi="Arial" w:cs="Arial"/>
              </w:rPr>
              <w:t>2</w:t>
            </w:r>
          </w:p>
        </w:tc>
      </w:tr>
    </w:tbl>
    <w:p w14:paraId="419307AD" w14:textId="77777777" w:rsidR="006468F2" w:rsidRDefault="006468F2" w:rsidP="006468F2">
      <w:pPr>
        <w:pStyle w:val="FrageNummer1"/>
        <w:numPr>
          <w:ilvl w:val="0"/>
          <w:numId w:val="0"/>
        </w:numPr>
        <w:spacing w:before="0"/>
        <w:ind w:left="1588" w:hanging="1588"/>
        <w:rPr>
          <w:rFonts w:ascii="Arial" w:hAnsi="Arial" w:cs="Arial"/>
          <w:i w:val="0"/>
        </w:rPr>
      </w:pPr>
    </w:p>
    <w:p w14:paraId="1E2B12C9" w14:textId="757C6DF3" w:rsidR="006468F2" w:rsidRDefault="006468F2" w:rsidP="006468F2">
      <w:pPr>
        <w:pStyle w:val="FrageNummer1"/>
        <w:numPr>
          <w:ilvl w:val="0"/>
          <w:numId w:val="0"/>
        </w:numPr>
        <w:spacing w:before="0"/>
        <w:ind w:left="1588" w:hanging="1588"/>
        <w:rPr>
          <w:rFonts w:ascii="Arial" w:hAnsi="Arial" w:cs="Arial"/>
          <w:i w:val="0"/>
        </w:rPr>
      </w:pPr>
      <w:r>
        <w:rPr>
          <w:rFonts w:ascii="Arial" w:hAnsi="Arial" w:cs="Arial"/>
          <w:i w:val="0"/>
        </w:rPr>
        <w:t>Im Übrigen siehe Vorbemerkung.</w:t>
      </w:r>
    </w:p>
    <w:p w14:paraId="72FA2AFD" w14:textId="02501869" w:rsidR="008C03F3" w:rsidRPr="008E6DE6" w:rsidRDefault="008C03F3" w:rsidP="00BC70B1">
      <w:pPr>
        <w:pStyle w:val="FrageNummer1"/>
        <w:numPr>
          <w:ilvl w:val="0"/>
          <w:numId w:val="0"/>
        </w:numPr>
        <w:spacing w:before="0"/>
        <w:ind w:left="1588" w:hanging="1588"/>
        <w:rPr>
          <w:rFonts w:ascii="Arial" w:hAnsi="Arial" w:cs="Arial"/>
          <w:i w:val="0"/>
        </w:rPr>
      </w:pPr>
    </w:p>
    <w:p w14:paraId="0FE44279" w14:textId="77777777" w:rsidR="008C03F3" w:rsidRPr="008C03F3" w:rsidRDefault="008C03F3" w:rsidP="00BC70B1">
      <w:pPr>
        <w:pStyle w:val="FrageNummer1"/>
        <w:numPr>
          <w:ilvl w:val="0"/>
          <w:numId w:val="21"/>
        </w:numPr>
        <w:spacing w:before="0"/>
        <w:rPr>
          <w:rFonts w:ascii="Arial" w:hAnsi="Arial" w:cs="Arial"/>
        </w:rPr>
      </w:pPr>
      <w:r w:rsidRPr="008C03F3">
        <w:rPr>
          <w:rFonts w:ascii="Arial" w:hAnsi="Arial" w:cs="Arial"/>
        </w:rPr>
        <w:t>Ist dem Senat bekannt, ob diese Menschen in anderen Nächten oder Wintern das Winternotprogramm aufgesucht haben oder ob ihnen anderweitig Hilfe angeboten wurde?</w:t>
      </w:r>
    </w:p>
    <w:p w14:paraId="16A79EC8" w14:textId="6C92A991" w:rsidR="00E12664" w:rsidRPr="00492998" w:rsidRDefault="00E12664" w:rsidP="00492998">
      <w:pPr>
        <w:jc w:val="both"/>
        <w:rPr>
          <w:rFonts w:ascii="Arial" w:hAnsi="Arial" w:cs="Arial"/>
        </w:rPr>
      </w:pPr>
    </w:p>
    <w:p w14:paraId="3931A50F" w14:textId="49A23CE6" w:rsidR="00492998" w:rsidRPr="00492998" w:rsidRDefault="00492998" w:rsidP="00492998">
      <w:pPr>
        <w:jc w:val="both"/>
        <w:rPr>
          <w:rFonts w:ascii="Arial" w:eastAsia="Calibri" w:hAnsi="Arial" w:cs="Arial"/>
          <w:szCs w:val="22"/>
        </w:rPr>
      </w:pPr>
      <w:r w:rsidRPr="00492998">
        <w:rPr>
          <w:rFonts w:ascii="Arial" w:eastAsia="Calibri" w:hAnsi="Arial" w:cs="Arial"/>
          <w:szCs w:val="22"/>
        </w:rPr>
        <w:t xml:space="preserve">Der niedrigschwellige Zugang für obdachlose Menschen ist ein wichtiger Baustein des Winternotprogramms. Dazu gehört auch das Angebot der anonymen beziehungsweise pseudonymen Nutzung. Soweit im Rahmen der Aufnahme freiwillige Angaben von den Übernachtenden gemacht werden, dienen diese namentlichen Zuordnungen </w:t>
      </w:r>
      <w:r w:rsidR="006468F2">
        <w:rPr>
          <w:rFonts w:ascii="Arial" w:eastAsia="Calibri" w:hAnsi="Arial" w:cs="Arial"/>
          <w:szCs w:val="22"/>
        </w:rPr>
        <w:t>daher</w:t>
      </w:r>
      <w:r w:rsidRPr="00492998">
        <w:rPr>
          <w:rFonts w:ascii="Arial" w:eastAsia="Calibri" w:hAnsi="Arial" w:cs="Arial"/>
          <w:szCs w:val="22"/>
        </w:rPr>
        <w:t xml:space="preserve"> nur der Belegungssteuerung. Auswertungen des Winternotprogramms werden auch deshalb nicht auf einzelne Personen zurückgeführt und dahin gehend auch nicht jahrgangsübergreifend zur Auswertung vorgehalten.</w:t>
      </w:r>
    </w:p>
    <w:p w14:paraId="59F37EC5" w14:textId="77777777" w:rsidR="00D64C0D" w:rsidRDefault="00D64C0D" w:rsidP="00492998">
      <w:pPr>
        <w:jc w:val="both"/>
        <w:rPr>
          <w:rFonts w:ascii="Arial" w:eastAsia="Calibri" w:hAnsi="Arial" w:cs="Arial"/>
          <w:szCs w:val="22"/>
        </w:rPr>
      </w:pPr>
    </w:p>
    <w:p w14:paraId="4095FA2E" w14:textId="6E1C97AB" w:rsidR="00492998" w:rsidRPr="00492998" w:rsidRDefault="00492998" w:rsidP="00492998">
      <w:pPr>
        <w:jc w:val="both"/>
        <w:rPr>
          <w:rFonts w:ascii="Arial" w:eastAsia="Calibri" w:hAnsi="Arial" w:cs="Arial"/>
          <w:szCs w:val="22"/>
        </w:rPr>
      </w:pPr>
      <w:r w:rsidRPr="00492998">
        <w:rPr>
          <w:rFonts w:ascii="Arial" w:eastAsia="Calibri" w:hAnsi="Arial" w:cs="Arial"/>
          <w:szCs w:val="22"/>
        </w:rPr>
        <w:t>Im Übrigen werden aus Gründen des postmortalen Persönlichkeitsschutzes keine statistischen Daten, welche zu direkten Rückschlüssen auf Personen führen, von dem IfR veröffentlicht. Ein Abgleich mit den Belegungsstatistiken von F&amp;W</w:t>
      </w:r>
      <w:r w:rsidR="0098106A">
        <w:rPr>
          <w:rFonts w:ascii="Arial" w:eastAsia="Calibri" w:hAnsi="Arial" w:cs="Arial"/>
          <w:szCs w:val="22"/>
        </w:rPr>
        <w:t xml:space="preserve"> Fördern und Wohnen AöR</w:t>
      </w:r>
      <w:r w:rsidRPr="00492998">
        <w:rPr>
          <w:rFonts w:ascii="Arial" w:eastAsia="Calibri" w:hAnsi="Arial" w:cs="Arial"/>
          <w:szCs w:val="22"/>
        </w:rPr>
        <w:t xml:space="preserve"> kann somit nicht stattfinden.</w:t>
      </w:r>
    </w:p>
    <w:p w14:paraId="52C4E1BC" w14:textId="77777777" w:rsidR="00B100C7" w:rsidRPr="008C03F3" w:rsidRDefault="00B100C7" w:rsidP="00BC70B1">
      <w:pPr>
        <w:rPr>
          <w:rFonts w:ascii="Arial" w:hAnsi="Arial" w:cs="Arial"/>
        </w:rPr>
      </w:pPr>
    </w:p>
    <w:sectPr w:rsidR="00B100C7" w:rsidRPr="008C03F3" w:rsidSect="00BA76D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B0ACC" w14:textId="77777777" w:rsidR="00652996" w:rsidRDefault="00652996" w:rsidP="00C4541D">
      <w:r>
        <w:separator/>
      </w:r>
    </w:p>
  </w:endnote>
  <w:endnote w:type="continuationSeparator" w:id="0">
    <w:p w14:paraId="28EB9FE3" w14:textId="77777777" w:rsidR="00652996" w:rsidRDefault="00652996" w:rsidP="00C4541D">
      <w:r>
        <w:continuationSeparator/>
      </w:r>
    </w:p>
  </w:endnote>
  <w:endnote w:type="continuationNotice" w:id="1">
    <w:p w14:paraId="24765608" w14:textId="77777777" w:rsidR="00652996" w:rsidRDefault="0065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418E" w14:textId="6DA2B1FE" w:rsidR="00841281" w:rsidRPr="00841281" w:rsidRDefault="00841281">
    <w:pPr>
      <w:pStyle w:val="Fuzeile"/>
      <w:rPr>
        <w:rFonts w:ascii="Arial" w:hAnsi="Arial" w:cs="Arial"/>
      </w:rPr>
    </w:pPr>
    <w:r>
      <w:rPr>
        <w:rFonts w:ascii="Arial" w:hAnsi="Arial" w:cs="Arial"/>
      </w:rPr>
      <w:t>22-10055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ED0" w14:textId="4564B6B6" w:rsidR="00DF5C6F" w:rsidRPr="00841281" w:rsidRDefault="00841281">
    <w:pPr>
      <w:pStyle w:val="Fuzeile"/>
      <w:jc w:val="center"/>
      <w:rPr>
        <w:rFonts w:ascii="Arial" w:hAnsi="Arial" w:cs="Arial"/>
      </w:rPr>
    </w:pPr>
    <w:r>
      <w:rPr>
        <w:rFonts w:ascii="Arial" w:hAnsi="Arial" w:cs="Arial"/>
      </w:rPr>
      <w:t>22-10055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C04E0">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EC04E0">
      <w:rPr>
        <w:rFonts w:ascii="Arial" w:hAnsi="Arial" w:cs="Arial"/>
        <w:noProof/>
      </w:rPr>
      <w:t>3</w:t>
    </w:r>
    <w:r>
      <w:rPr>
        <w:rFonts w:ascii="Arial" w:hAnsi="Arial" w:cs="Arial"/>
      </w:rPr>
      <w:fldChar w:fldCharType="end"/>
    </w:r>
  </w:p>
  <w:p w14:paraId="16A79ED1" w14:textId="77777777" w:rsidR="00DF5C6F" w:rsidRPr="00841281" w:rsidRDefault="00DF5C6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54B2" w14:textId="3AB4EDEA" w:rsidR="00841281" w:rsidRPr="00841281" w:rsidRDefault="00841281">
    <w:pPr>
      <w:pStyle w:val="Fuzeile"/>
      <w:rPr>
        <w:rFonts w:ascii="Arial" w:hAnsi="Arial" w:cs="Arial"/>
      </w:rPr>
    </w:pPr>
    <w:r>
      <w:rPr>
        <w:rFonts w:ascii="Arial" w:hAnsi="Arial" w:cs="Arial"/>
      </w:rPr>
      <w:t>22-10055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C04E0">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EC04E0">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34560" w14:textId="77777777" w:rsidR="00652996" w:rsidRDefault="00652996" w:rsidP="00C4541D">
      <w:r>
        <w:separator/>
      </w:r>
    </w:p>
  </w:footnote>
  <w:footnote w:type="continuationSeparator" w:id="0">
    <w:p w14:paraId="013EEA50" w14:textId="77777777" w:rsidR="00652996" w:rsidRDefault="00652996" w:rsidP="00C4541D">
      <w:r>
        <w:continuationSeparator/>
      </w:r>
    </w:p>
  </w:footnote>
  <w:footnote w:type="continuationNotice" w:id="1">
    <w:p w14:paraId="20BA45CD" w14:textId="77777777" w:rsidR="00652996" w:rsidRDefault="006529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B4E3" w14:textId="77777777" w:rsidR="00841281" w:rsidRDefault="008412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7296" w14:textId="77777777" w:rsidR="00841281" w:rsidRDefault="008412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ED2" w14:textId="77777777" w:rsidR="00DF5C6F" w:rsidRDefault="00DF5C6F">
    <w:pPr>
      <w:pStyle w:val="Kopfzeile"/>
      <w:jc w:val="center"/>
    </w:pPr>
  </w:p>
  <w:p w14:paraId="16A79ED3" w14:textId="77777777" w:rsidR="00DF5C6F" w:rsidRDefault="00DF5C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0071EF"/>
    <w:multiLevelType w:val="multilevel"/>
    <w:tmpl w:val="5030D4F0"/>
    <w:styleLink w:val="zzzListeFrage"/>
    <w:lvl w:ilvl="0">
      <w:start w:val="1"/>
      <w:numFmt w:val="decimal"/>
      <w:pStyle w:val="FrageNummer1"/>
      <w:lvlText w:val="Frage %1:"/>
      <w:lvlJc w:val="left"/>
      <w:pPr>
        <w:ind w:left="1588" w:hanging="1588"/>
      </w:pPr>
      <w:rPr>
        <w:rFonts w:asciiTheme="minorHAnsi" w:hAnsiTheme="minorHAnsi" w:cs="Times New Roman" w:hint="default"/>
        <w:b/>
        <w:i/>
      </w:rPr>
    </w:lvl>
    <w:lvl w:ilvl="1">
      <w:start w:val="1"/>
      <w:numFmt w:val="none"/>
      <w:lvlText w:val=""/>
      <w:lvlJc w:val="left"/>
      <w:pPr>
        <w:tabs>
          <w:tab w:val="num" w:pos="2041"/>
        </w:tabs>
        <w:ind w:left="1588" w:hanging="1588"/>
      </w:pPr>
    </w:lvl>
    <w:lvl w:ilvl="2">
      <w:start w:val="1"/>
      <w:numFmt w:val="none"/>
      <w:lvlText w:val=""/>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
      <w:lvlJc w:val="left"/>
      <w:pPr>
        <w:ind w:left="1588" w:hanging="1588"/>
      </w:pPr>
    </w:lvl>
    <w:lvl w:ilvl="7">
      <w:start w:val="1"/>
      <w:numFmt w:val="none"/>
      <w:lvlText w:val=""/>
      <w:lvlJc w:val="left"/>
      <w:pPr>
        <w:ind w:left="1588" w:hanging="1588"/>
      </w:pPr>
    </w:lvl>
    <w:lvl w:ilvl="8">
      <w:start w:val="1"/>
      <w:numFmt w:val="none"/>
      <w:lvlText w:val=""/>
      <w:lvlJc w:val="left"/>
      <w:pPr>
        <w:ind w:left="1588" w:hanging="1588"/>
      </w:p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5"/>
  </w:num>
  <w:num w:numId="6">
    <w:abstractNumId w:val="2"/>
  </w:num>
  <w:num w:numId="7">
    <w:abstractNumId w:val="11"/>
  </w:num>
  <w:num w:numId="8">
    <w:abstractNumId w:val="16"/>
  </w:num>
  <w:num w:numId="9">
    <w:abstractNumId w:val="17"/>
  </w:num>
  <w:num w:numId="10">
    <w:abstractNumId w:val="19"/>
  </w:num>
  <w:num w:numId="11">
    <w:abstractNumId w:val="1"/>
  </w:num>
  <w:num w:numId="12">
    <w:abstractNumId w:val="4"/>
  </w:num>
  <w:num w:numId="13">
    <w:abstractNumId w:val="2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8"/>
  </w:num>
  <w:num w:numId="20">
    <w:abstractNumId w:val="14"/>
  </w:num>
  <w:num w:numId="21">
    <w:abstractNumId w:val="14"/>
    <w:lvlOverride w:ilvl="0">
      <w:startOverride w:val="1"/>
      <w:lvl w:ilvl="0">
        <w:start w:val="1"/>
        <w:numFmt w:val="decimal"/>
        <w:pStyle w:val="FrageNummer1"/>
        <w:lvlText w:val="Frage %1:"/>
        <w:lvlJc w:val="left"/>
        <w:pPr>
          <w:ind w:left="1588" w:hanging="1588"/>
        </w:pPr>
        <w:rPr>
          <w:rFonts w:ascii="Arial" w:hAnsi="Arial" w:cs="Arial" w:hint="default"/>
          <w:b/>
          <w: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4"/>
    <w:lvlOverride w:ilvl="0">
      <w:lvl w:ilvl="0">
        <w:start w:val="1"/>
        <w:numFmt w:val="decimal"/>
        <w:pStyle w:val="FrageNummer1"/>
        <w:lvlText w:val="Frage %1:"/>
        <w:lvlJc w:val="left"/>
        <w:pPr>
          <w:ind w:left="1588" w:hanging="1588"/>
        </w:pPr>
        <w:rPr>
          <w:rFonts w:asciiTheme="minorHAnsi" w:hAnsiTheme="minorHAnsi" w:hint="default"/>
          <w:b/>
          <w:i/>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3B"/>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1513"/>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1DFA"/>
    <w:rsid w:val="00144A78"/>
    <w:rsid w:val="00146093"/>
    <w:rsid w:val="001463E4"/>
    <w:rsid w:val="001473C6"/>
    <w:rsid w:val="00147446"/>
    <w:rsid w:val="001476FA"/>
    <w:rsid w:val="00147BFC"/>
    <w:rsid w:val="00150074"/>
    <w:rsid w:val="00151081"/>
    <w:rsid w:val="001539BF"/>
    <w:rsid w:val="00154E38"/>
    <w:rsid w:val="001551A6"/>
    <w:rsid w:val="00155EA4"/>
    <w:rsid w:val="00156592"/>
    <w:rsid w:val="00160856"/>
    <w:rsid w:val="00160940"/>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321A"/>
    <w:rsid w:val="001B43C3"/>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57C0"/>
    <w:rsid w:val="002C2BD8"/>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A04CE"/>
    <w:rsid w:val="003A0CC8"/>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92"/>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E0A"/>
    <w:rsid w:val="003F717D"/>
    <w:rsid w:val="003F7C20"/>
    <w:rsid w:val="003F7CBF"/>
    <w:rsid w:val="003F7E45"/>
    <w:rsid w:val="004046EF"/>
    <w:rsid w:val="00404B96"/>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2998"/>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60E"/>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8F2"/>
    <w:rsid w:val="00646B6F"/>
    <w:rsid w:val="00646B97"/>
    <w:rsid w:val="00646D00"/>
    <w:rsid w:val="00651E17"/>
    <w:rsid w:val="00652996"/>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39A5"/>
    <w:rsid w:val="0069531E"/>
    <w:rsid w:val="00695870"/>
    <w:rsid w:val="00696D29"/>
    <w:rsid w:val="00696F5F"/>
    <w:rsid w:val="00697136"/>
    <w:rsid w:val="00697B07"/>
    <w:rsid w:val="006A057D"/>
    <w:rsid w:val="006A17F5"/>
    <w:rsid w:val="006A19B5"/>
    <w:rsid w:val="006A273D"/>
    <w:rsid w:val="006A35E4"/>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363A"/>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67B3E"/>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1541"/>
    <w:rsid w:val="00795747"/>
    <w:rsid w:val="0079586E"/>
    <w:rsid w:val="0079748B"/>
    <w:rsid w:val="0079770D"/>
    <w:rsid w:val="007A0197"/>
    <w:rsid w:val="007A3304"/>
    <w:rsid w:val="007A412B"/>
    <w:rsid w:val="007A563E"/>
    <w:rsid w:val="007A621D"/>
    <w:rsid w:val="007A71C0"/>
    <w:rsid w:val="007B0A94"/>
    <w:rsid w:val="007B1004"/>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67EF"/>
    <w:rsid w:val="0081697B"/>
    <w:rsid w:val="00817639"/>
    <w:rsid w:val="008201AA"/>
    <w:rsid w:val="00822E15"/>
    <w:rsid w:val="00823D51"/>
    <w:rsid w:val="00830B9F"/>
    <w:rsid w:val="00835D5A"/>
    <w:rsid w:val="00836611"/>
    <w:rsid w:val="008366B4"/>
    <w:rsid w:val="00836A6D"/>
    <w:rsid w:val="00840C5A"/>
    <w:rsid w:val="00841281"/>
    <w:rsid w:val="008420B6"/>
    <w:rsid w:val="00842158"/>
    <w:rsid w:val="00842A77"/>
    <w:rsid w:val="00842B7F"/>
    <w:rsid w:val="00843072"/>
    <w:rsid w:val="00844292"/>
    <w:rsid w:val="0084459C"/>
    <w:rsid w:val="008450A7"/>
    <w:rsid w:val="008469DE"/>
    <w:rsid w:val="00847CC7"/>
    <w:rsid w:val="0085007F"/>
    <w:rsid w:val="00850438"/>
    <w:rsid w:val="00851474"/>
    <w:rsid w:val="00853EE3"/>
    <w:rsid w:val="008542F0"/>
    <w:rsid w:val="008560A3"/>
    <w:rsid w:val="008628C7"/>
    <w:rsid w:val="008631F9"/>
    <w:rsid w:val="008634B2"/>
    <w:rsid w:val="00863BAD"/>
    <w:rsid w:val="00863C1E"/>
    <w:rsid w:val="00864372"/>
    <w:rsid w:val="00864832"/>
    <w:rsid w:val="008649C7"/>
    <w:rsid w:val="008660CA"/>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03F3"/>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49D9"/>
    <w:rsid w:val="008E5A39"/>
    <w:rsid w:val="008E6DE6"/>
    <w:rsid w:val="008F0EFC"/>
    <w:rsid w:val="008F0F80"/>
    <w:rsid w:val="008F17E0"/>
    <w:rsid w:val="008F3FCA"/>
    <w:rsid w:val="008F5EED"/>
    <w:rsid w:val="009008A7"/>
    <w:rsid w:val="0090204B"/>
    <w:rsid w:val="009034F7"/>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06A"/>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0C68"/>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6881"/>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47EA"/>
    <w:rsid w:val="00A94FE6"/>
    <w:rsid w:val="00A95399"/>
    <w:rsid w:val="00A96A36"/>
    <w:rsid w:val="00AA0731"/>
    <w:rsid w:val="00AA2347"/>
    <w:rsid w:val="00AA24F2"/>
    <w:rsid w:val="00AA4A61"/>
    <w:rsid w:val="00AA686C"/>
    <w:rsid w:val="00AB06CF"/>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18ED"/>
    <w:rsid w:val="00AE1EC8"/>
    <w:rsid w:val="00AE4688"/>
    <w:rsid w:val="00AE4C35"/>
    <w:rsid w:val="00AF19E8"/>
    <w:rsid w:val="00AF6F87"/>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1AD"/>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C70B1"/>
    <w:rsid w:val="00BD03F5"/>
    <w:rsid w:val="00BD13D8"/>
    <w:rsid w:val="00BD27E5"/>
    <w:rsid w:val="00BD4A9F"/>
    <w:rsid w:val="00BD5730"/>
    <w:rsid w:val="00BD5ABE"/>
    <w:rsid w:val="00BD633F"/>
    <w:rsid w:val="00BE05BE"/>
    <w:rsid w:val="00BE1C78"/>
    <w:rsid w:val="00BE2DFA"/>
    <w:rsid w:val="00BE652E"/>
    <w:rsid w:val="00BF198D"/>
    <w:rsid w:val="00BF2413"/>
    <w:rsid w:val="00BF6F55"/>
    <w:rsid w:val="00BF7662"/>
    <w:rsid w:val="00C013C1"/>
    <w:rsid w:val="00C020EE"/>
    <w:rsid w:val="00C02DA1"/>
    <w:rsid w:val="00C0319F"/>
    <w:rsid w:val="00C03BC8"/>
    <w:rsid w:val="00C0650C"/>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E6FCA"/>
    <w:rsid w:val="00CF1A49"/>
    <w:rsid w:val="00CF1CE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32E"/>
    <w:rsid w:val="00D439C4"/>
    <w:rsid w:val="00D4407E"/>
    <w:rsid w:val="00D447F2"/>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4C0D"/>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512D"/>
    <w:rsid w:val="00DF5C6F"/>
    <w:rsid w:val="00DF5D2E"/>
    <w:rsid w:val="00DF65C9"/>
    <w:rsid w:val="00DF6BFD"/>
    <w:rsid w:val="00DF6D4F"/>
    <w:rsid w:val="00DF74A9"/>
    <w:rsid w:val="00E0042A"/>
    <w:rsid w:val="00E004C7"/>
    <w:rsid w:val="00E015CF"/>
    <w:rsid w:val="00E01941"/>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2505"/>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89C"/>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0"/>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2155"/>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D740E"/>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 w:val="07EE37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8C03F3"/>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Titel-Betreff">
    <w:name w:val="Titel - Betreff"/>
    <w:basedOn w:val="Standard"/>
    <w:uiPriority w:val="26"/>
    <w:qFormat/>
    <w:rsid w:val="008C03F3"/>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8C03F3"/>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8C03F3"/>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numbering" w:customStyle="1" w:styleId="zzzListeFrage">
    <w:name w:val="zzz_Liste_Frage"/>
    <w:uiPriority w:val="99"/>
    <w:rsid w:val="008C03F3"/>
    <w:pPr>
      <w:numPr>
        <w:numId w:val="20"/>
      </w:numPr>
    </w:pPr>
  </w:style>
  <w:style w:type="character" w:customStyle="1" w:styleId="UnresolvedMention">
    <w:name w:val="Unresolved Mention"/>
    <w:basedOn w:val="Absatz-Standardschriftart"/>
    <w:uiPriority w:val="99"/>
    <w:semiHidden/>
    <w:unhideWhenUsed/>
    <w:rsid w:val="008E6DE6"/>
    <w:rPr>
      <w:color w:val="605E5C"/>
      <w:shd w:val="clear" w:color="auto" w:fill="E1DFDD"/>
    </w:rPr>
  </w:style>
  <w:style w:type="character" w:customStyle="1" w:styleId="A-AntworttextZchn">
    <w:name w:val="A-Antworttext Zchn"/>
    <w:basedOn w:val="Absatz-Standardschriftart"/>
    <w:link w:val="A-Antworttext"/>
    <w:uiPriority w:val="9"/>
    <w:locked/>
    <w:rsid w:val="008E6DE6"/>
  </w:style>
  <w:style w:type="paragraph" w:customStyle="1" w:styleId="A-Antworttext">
    <w:name w:val="A-Antworttext"/>
    <w:basedOn w:val="Standard"/>
    <w:link w:val="A-AntworttextZchn"/>
    <w:uiPriority w:val="9"/>
    <w:qFormat/>
    <w:rsid w:val="008E6DE6"/>
    <w:pPr>
      <w:overflowPunct/>
      <w:autoSpaceDE/>
      <w:autoSpaceDN/>
      <w:adjustRightInd/>
      <w:spacing w:after="240"/>
      <w:textAlignment w:val="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780226788">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4155869">
      <w:bodyDiv w:val="1"/>
      <w:marLeft w:val="0"/>
      <w:marRight w:val="0"/>
      <w:marTop w:val="0"/>
      <w:marBottom w:val="0"/>
      <w:divBdr>
        <w:top w:val="none" w:sz="0" w:space="0" w:color="auto"/>
        <w:left w:val="none" w:sz="0" w:space="0" w:color="auto"/>
        <w:bottom w:val="none" w:sz="0" w:space="0" w:color="auto"/>
        <w:right w:val="none" w:sz="0" w:space="0" w:color="auto"/>
      </w:divBdr>
    </w:div>
    <w:div w:id="963776118">
      <w:bodyDiv w:val="1"/>
      <w:marLeft w:val="0"/>
      <w:marRight w:val="0"/>
      <w:marTop w:val="0"/>
      <w:marBottom w:val="0"/>
      <w:divBdr>
        <w:top w:val="none" w:sz="0" w:space="0" w:color="auto"/>
        <w:left w:val="none" w:sz="0" w:space="0" w:color="auto"/>
        <w:bottom w:val="none" w:sz="0" w:space="0" w:color="auto"/>
        <w:right w:val="none" w:sz="0" w:space="0" w:color="auto"/>
      </w:divBdr>
    </w:div>
    <w:div w:id="983851978">
      <w:bodyDiv w:val="1"/>
      <w:marLeft w:val="0"/>
      <w:marRight w:val="0"/>
      <w:marTop w:val="0"/>
      <w:marBottom w:val="0"/>
      <w:divBdr>
        <w:top w:val="none" w:sz="0" w:space="0" w:color="auto"/>
        <w:left w:val="none" w:sz="0" w:space="0" w:color="auto"/>
        <w:bottom w:val="none" w:sz="0" w:space="0" w:color="auto"/>
        <w:right w:val="none" w:sz="0" w:space="0" w:color="auto"/>
      </w:divBdr>
    </w:div>
    <w:div w:id="1069615490">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723868263">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mburg.de/obdachlosigk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77548E7654494A9CE8FD36F510CF4B" ma:contentTypeVersion="11" ma:contentTypeDescription="Ein neues Dokument erstellen." ma:contentTypeScope="" ma:versionID="6f83aa890f539055725a4cc0be3ba86e">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8b63e9067b8e3d94c927a18e0e7221ef"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F612-961B-4961-A157-F0058DA1A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8D30AD71-76B0-48B9-8AF5-DEA76B082E09}">
  <ds:schemaRefs>
    <ds:schemaRef ds:uri="http://schemas.microsoft.com/office/infopath/2007/PartnerControls"/>
    <ds:schemaRef ds:uri="96d57357-74b8-4e5c-afba-86d6ceeda189"/>
    <ds:schemaRef ds:uri="http://purl.org/dc/elements/1.1/"/>
    <ds:schemaRef ds:uri="http://schemas.microsoft.com/office/2006/metadata/properties"/>
    <ds:schemaRef ds:uri="http://schemas.openxmlformats.org/package/2006/metadata/core-properties"/>
    <ds:schemaRef ds:uri="http://purl.org/dc/terms/"/>
    <ds:schemaRef ds:uri="9f8f109d-84a2-42c4-88e1-d136b5a6f259"/>
    <ds:schemaRef ds:uri="b88b4e03-7c78-4b85-8db8-7cadaf664042"/>
    <ds:schemaRef ds:uri="http://schemas.microsoft.com/office/2006/documentManagement/types"/>
    <ds:schemaRef ds:uri="68029263-41e4-4fc2-bb1a-c6b785c01dc7"/>
    <ds:schemaRef ds:uri="http://www.w3.org/XML/1998/namespace"/>
    <ds:schemaRef ds:uri="http://purl.org/dc/dcmitype/"/>
  </ds:schemaRefs>
</ds:datastoreItem>
</file>

<file path=customXml/itemProps4.xml><?xml version="1.0" encoding="utf-8"?>
<ds:datastoreItem xmlns:ds="http://schemas.openxmlformats.org/officeDocument/2006/customXml" ds:itemID="{9F66F251-E365-47E3-B9B3-89326FA0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4442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Craß, Miriam</cp:lastModifiedBy>
  <cp:revision>2</cp:revision>
  <cp:lastPrinted>2016-04-19T09:47:00Z</cp:lastPrinted>
  <dcterms:created xsi:type="dcterms:W3CDTF">2022-12-04T17:23:00Z</dcterms:created>
  <dcterms:modified xsi:type="dcterms:W3CDTF">2022-12-04T17:23:00Z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0x010100FF77548E7654494A9CE8FD36F510CF4B</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