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2E77" w14:textId="77777777" w:rsidR="00146BEB" w:rsidRPr="00B6084E" w:rsidRDefault="00146BEB" w:rsidP="00146BEB">
      <w:pPr>
        <w:pStyle w:val="StandardWeb"/>
        <w:spacing w:before="0" w:after="0"/>
        <w:ind w:right="75"/>
        <w:rPr>
          <w:rFonts w:asciiTheme="minorHAnsi" w:hAnsiTheme="minorHAnsi" w:cstheme="minorHAnsi"/>
          <w:sz w:val="26"/>
          <w:szCs w:val="26"/>
        </w:rPr>
      </w:pPr>
      <w:r w:rsidRPr="00B6084E">
        <w:rPr>
          <w:rStyle w:val="Fett"/>
          <w:rFonts w:asciiTheme="minorHAnsi" w:hAnsiTheme="minorHAnsi" w:cstheme="minorHAnsi"/>
          <w:sz w:val="26"/>
          <w:szCs w:val="26"/>
        </w:rPr>
        <w:t>Die Studie</w:t>
      </w:r>
      <w:r w:rsidRPr="00B6084E">
        <w:rPr>
          <w:rFonts w:asciiTheme="minorHAnsi" w:hAnsiTheme="minorHAnsi" w:cstheme="minorHAnsi"/>
          <w:sz w:val="26"/>
          <w:szCs w:val="26"/>
        </w:rPr>
        <w:t xml:space="preserve"> von 2016 ist faktenmäßig auf der Höhe der Zeit, jedoch haben sich einige zum Teil wesentliche Punkte verschoben, die </w:t>
      </w:r>
      <w:r>
        <w:rPr>
          <w:rFonts w:asciiTheme="minorHAnsi" w:hAnsiTheme="minorHAnsi" w:cstheme="minorHAnsi"/>
          <w:sz w:val="26"/>
          <w:szCs w:val="26"/>
        </w:rPr>
        <w:t>hier</w:t>
      </w:r>
      <w:r w:rsidRPr="00B6084E">
        <w:rPr>
          <w:rFonts w:asciiTheme="minorHAnsi" w:hAnsiTheme="minorHAnsi" w:cstheme="minorHAnsi"/>
          <w:sz w:val="26"/>
          <w:szCs w:val="26"/>
        </w:rPr>
        <w:t xml:space="preserve"> nach Rücksprache mit </w:t>
      </w:r>
      <w:r>
        <w:rPr>
          <w:rFonts w:asciiTheme="minorHAnsi" w:hAnsiTheme="minorHAnsi" w:cstheme="minorHAnsi"/>
          <w:sz w:val="26"/>
          <w:szCs w:val="26"/>
        </w:rPr>
        <w:t>Dieter</w:t>
      </w:r>
      <w:r w:rsidRPr="00B6084E">
        <w:rPr>
          <w:rFonts w:asciiTheme="minorHAnsi" w:hAnsiTheme="minorHAnsi" w:cstheme="minorHAnsi"/>
          <w:sz w:val="26"/>
          <w:szCs w:val="26"/>
        </w:rPr>
        <w:t xml:space="preserve"> Doege kurz auf</w:t>
      </w:r>
      <w:r>
        <w:rPr>
          <w:rFonts w:asciiTheme="minorHAnsi" w:hAnsiTheme="minorHAnsi" w:cstheme="minorHAnsi"/>
          <w:sz w:val="26"/>
          <w:szCs w:val="26"/>
        </w:rPr>
        <w:t>ge</w:t>
      </w:r>
      <w:r w:rsidRPr="00B6084E">
        <w:rPr>
          <w:rFonts w:asciiTheme="minorHAnsi" w:hAnsiTheme="minorHAnsi" w:cstheme="minorHAnsi"/>
          <w:sz w:val="26"/>
          <w:szCs w:val="26"/>
        </w:rPr>
        <w:t>liste</w:t>
      </w:r>
      <w:r>
        <w:rPr>
          <w:rFonts w:asciiTheme="minorHAnsi" w:hAnsiTheme="minorHAnsi" w:cstheme="minorHAnsi"/>
          <w:sz w:val="26"/>
          <w:szCs w:val="26"/>
        </w:rPr>
        <w:t>t werden</w:t>
      </w:r>
      <w:r w:rsidRPr="00B6084E">
        <w:rPr>
          <w:rFonts w:asciiTheme="minorHAnsi" w:hAnsiTheme="minorHAnsi" w:cstheme="minorHAnsi"/>
          <w:sz w:val="26"/>
          <w:szCs w:val="26"/>
        </w:rPr>
        <w:t>:</w:t>
      </w:r>
    </w:p>
    <w:p w14:paraId="627074CD" w14:textId="2F69FAED" w:rsidR="00146BEB" w:rsidRPr="00B6084E" w:rsidRDefault="00146BEB" w:rsidP="00146BEB">
      <w:pPr>
        <w:pStyle w:val="StandardWeb"/>
        <w:spacing w:before="0" w:after="0"/>
        <w:ind w:right="75"/>
        <w:rPr>
          <w:rFonts w:asciiTheme="minorHAnsi" w:hAnsiTheme="minorHAnsi" w:cstheme="minorHAnsi"/>
          <w:sz w:val="26"/>
          <w:szCs w:val="26"/>
        </w:rPr>
      </w:pPr>
      <w:r w:rsidRPr="00B6084E">
        <w:rPr>
          <w:rStyle w:val="Fett"/>
          <w:rFonts w:asciiTheme="minorHAnsi" w:hAnsiTheme="minorHAnsi" w:cstheme="minorHAnsi"/>
          <w:sz w:val="26"/>
          <w:szCs w:val="26"/>
        </w:rPr>
        <w:t>1.</w:t>
      </w:r>
      <w:r w:rsidRPr="00B6084E">
        <w:rPr>
          <w:rFonts w:asciiTheme="minorHAnsi" w:hAnsiTheme="minorHAnsi" w:cstheme="minorHAnsi"/>
          <w:sz w:val="26"/>
          <w:szCs w:val="26"/>
        </w:rPr>
        <w:t xml:space="preserve"> Die Förderrichtlinien des Bundes haben sich geändert. 2016 war die Straßenbahn für den Bund nur förderfähig, wenn sie auf eigenem, separatem Gleiskörper fuhr. Das ist in </w:t>
      </w:r>
      <w:r w:rsidR="00BE4DB3">
        <w:rPr>
          <w:rFonts w:asciiTheme="minorHAnsi" w:hAnsiTheme="minorHAnsi" w:cstheme="minorHAnsi"/>
          <w:sz w:val="26"/>
          <w:szCs w:val="26"/>
        </w:rPr>
        <w:t>2022</w:t>
      </w:r>
      <w:r w:rsidRPr="00B6084E">
        <w:rPr>
          <w:rFonts w:asciiTheme="minorHAnsi" w:hAnsiTheme="minorHAnsi" w:cstheme="minorHAnsi"/>
          <w:sz w:val="26"/>
          <w:szCs w:val="26"/>
        </w:rPr>
        <w:t xml:space="preserve"> gelockert worden. Jetzt gibt es auch Geld aus Berlin (bis zu 75 Prozent der Baukosten), wenn die Straßenbahn einfach wie zu </w:t>
      </w:r>
      <w:proofErr w:type="spellStart"/>
      <w:r w:rsidRPr="00B6084E">
        <w:rPr>
          <w:rFonts w:asciiTheme="minorHAnsi" w:hAnsiTheme="minorHAnsi" w:cstheme="minorHAnsi"/>
          <w:sz w:val="26"/>
          <w:szCs w:val="26"/>
        </w:rPr>
        <w:t>Großelterns</w:t>
      </w:r>
      <w:proofErr w:type="spellEnd"/>
      <w:r w:rsidRPr="00B6084E">
        <w:rPr>
          <w:rFonts w:asciiTheme="minorHAnsi" w:hAnsiTheme="minorHAnsi" w:cstheme="minorHAnsi"/>
          <w:sz w:val="26"/>
          <w:szCs w:val="26"/>
        </w:rPr>
        <w:t xml:space="preserve"> Zeiten ihre Gleise im Straßenraum hat, die Autos also die Gleise überfahren und mit nutzen können, wenn die Straßenbahn durch ist. Die Planung wird damit einfacher, und die Straßenbahn kann platzsparender realisiert werden. Die Straßenbahn kann so auf ihren Linien </w:t>
      </w:r>
      <w:r w:rsidRPr="00B6084E">
        <w:rPr>
          <w:rStyle w:val="Fett"/>
          <w:rFonts w:asciiTheme="minorHAnsi" w:hAnsiTheme="minorHAnsi" w:cstheme="minorHAnsi"/>
          <w:sz w:val="26"/>
          <w:szCs w:val="26"/>
        </w:rPr>
        <w:t>alle</w:t>
      </w:r>
      <w:r w:rsidRPr="00B6084E">
        <w:rPr>
          <w:rFonts w:asciiTheme="minorHAnsi" w:hAnsiTheme="minorHAnsi" w:cstheme="minorHAnsi"/>
          <w:sz w:val="26"/>
          <w:szCs w:val="26"/>
        </w:rPr>
        <w:t> Busse ersetzen und exakt die gleichen Haltestellen anfahren wie der Bus.</w:t>
      </w:r>
    </w:p>
    <w:p w14:paraId="0F3DDA0E" w14:textId="77777777" w:rsidR="00146BEB" w:rsidRPr="00B6084E" w:rsidRDefault="00146BEB" w:rsidP="00146BEB">
      <w:pPr>
        <w:pStyle w:val="StandardWeb"/>
        <w:spacing w:before="0" w:after="0"/>
        <w:ind w:right="75"/>
        <w:rPr>
          <w:rFonts w:asciiTheme="minorHAnsi" w:hAnsiTheme="minorHAnsi" w:cstheme="minorHAnsi"/>
          <w:sz w:val="26"/>
          <w:szCs w:val="26"/>
        </w:rPr>
      </w:pPr>
      <w:r w:rsidRPr="00B6084E">
        <w:rPr>
          <w:rStyle w:val="Fett"/>
          <w:rFonts w:asciiTheme="minorHAnsi" w:hAnsiTheme="minorHAnsi" w:cstheme="minorHAnsi"/>
          <w:sz w:val="26"/>
          <w:szCs w:val="26"/>
        </w:rPr>
        <w:t>2.</w:t>
      </w:r>
      <w:r w:rsidRPr="00B6084E">
        <w:rPr>
          <w:rFonts w:asciiTheme="minorHAnsi" w:hAnsiTheme="minorHAnsi" w:cstheme="minorHAnsi"/>
          <w:sz w:val="26"/>
          <w:szCs w:val="26"/>
        </w:rPr>
        <w:t xml:space="preserve"> Der Straßenbahntyp, mit dem </w:t>
      </w:r>
      <w:r>
        <w:rPr>
          <w:rFonts w:asciiTheme="minorHAnsi" w:hAnsiTheme="minorHAnsi" w:cstheme="minorHAnsi"/>
          <w:sz w:val="26"/>
          <w:szCs w:val="26"/>
        </w:rPr>
        <w:t>die</w:t>
      </w:r>
      <w:r w:rsidRPr="00B6084E">
        <w:rPr>
          <w:rFonts w:asciiTheme="minorHAnsi" w:hAnsiTheme="minorHAnsi" w:cstheme="minorHAnsi"/>
          <w:sz w:val="26"/>
          <w:szCs w:val="26"/>
        </w:rPr>
        <w:t xml:space="preserve"> U5-Stadtbahn</w:t>
      </w:r>
      <w:r>
        <w:rPr>
          <w:rFonts w:asciiTheme="minorHAnsi" w:hAnsiTheme="minorHAnsi" w:cstheme="minorHAnsi"/>
          <w:sz w:val="26"/>
          <w:szCs w:val="26"/>
        </w:rPr>
        <w:t>-</w:t>
      </w:r>
      <w:r w:rsidR="008D0BBA" w:rsidRPr="0097133F">
        <w:fldChar w:fldCharType="begin"/>
      </w:r>
      <w:r w:rsidR="008D0BBA" w:rsidRPr="0097133F">
        <w:instrText>HYPERLINK "https://www.linksfraktion-hamburg.de/wp-c</w:instrText>
      </w:r>
      <w:r w:rsidR="008D0BBA" w:rsidRPr="0097133F">
        <w:instrText>ontent/uploads/2022/06/U5-Studie.pdf"</w:instrText>
      </w:r>
      <w:r w:rsidR="008D0BBA" w:rsidRPr="0097133F">
        <w:fldChar w:fldCharType="separate"/>
      </w:r>
      <w:r w:rsidRPr="0097133F">
        <w:rPr>
          <w:rStyle w:val="Hyperlink"/>
          <w:rFonts w:asciiTheme="minorHAnsi" w:hAnsiTheme="minorHAnsi" w:cstheme="minorHAnsi"/>
          <w:color w:val="auto"/>
          <w:sz w:val="26"/>
          <w:szCs w:val="26"/>
          <w:rPrChange w:id="0" w:author="Ralf Dorschel" w:date="2023-01-02T14:31:00Z">
            <w:rPr>
              <w:rStyle w:val="Hyperlink"/>
              <w:rFonts w:asciiTheme="minorHAnsi" w:hAnsiTheme="minorHAnsi" w:cstheme="minorHAnsi"/>
              <w:sz w:val="26"/>
              <w:szCs w:val="26"/>
            </w:rPr>
          </w:rPrChange>
        </w:rPr>
        <w:t>Studie</w:t>
      </w:r>
      <w:r w:rsidR="008D0BBA" w:rsidRPr="0097133F">
        <w:rPr>
          <w:rStyle w:val="Hyperlink"/>
          <w:rFonts w:asciiTheme="minorHAnsi" w:hAnsiTheme="minorHAnsi" w:cstheme="minorHAnsi"/>
          <w:color w:val="auto"/>
          <w:sz w:val="26"/>
          <w:szCs w:val="26"/>
          <w:rPrChange w:id="1" w:author="Ralf Dorschel" w:date="2023-01-02T14:31:00Z">
            <w:rPr>
              <w:rStyle w:val="Hyperlink"/>
              <w:rFonts w:asciiTheme="minorHAnsi" w:hAnsiTheme="minorHAnsi" w:cstheme="minorHAnsi"/>
              <w:sz w:val="26"/>
              <w:szCs w:val="26"/>
            </w:rPr>
          </w:rPrChange>
        </w:rPr>
        <w:fldChar w:fldCharType="end"/>
      </w:r>
      <w:r w:rsidRPr="0097133F">
        <w:rPr>
          <w:rFonts w:asciiTheme="minorHAnsi" w:hAnsiTheme="minorHAnsi" w:cstheme="minorHAnsi"/>
          <w:sz w:val="26"/>
          <w:szCs w:val="26"/>
        </w:rPr>
        <w:t xml:space="preserve"> </w:t>
      </w:r>
      <w:r w:rsidRPr="00B6084E">
        <w:rPr>
          <w:rFonts w:asciiTheme="minorHAnsi" w:hAnsiTheme="minorHAnsi" w:cstheme="minorHAnsi"/>
          <w:sz w:val="26"/>
          <w:szCs w:val="26"/>
        </w:rPr>
        <w:t>von Doege</w:t>
      </w:r>
      <w:r>
        <w:rPr>
          <w:rFonts w:asciiTheme="minorHAnsi" w:hAnsiTheme="minorHAnsi" w:cstheme="minorHAnsi"/>
          <w:sz w:val="26"/>
          <w:szCs w:val="26"/>
        </w:rPr>
        <w:t>/Ode (Juni 2022)</w:t>
      </w:r>
      <w:r w:rsidRPr="00B6084E">
        <w:rPr>
          <w:rFonts w:asciiTheme="minorHAnsi" w:hAnsiTheme="minorHAnsi" w:cstheme="minorHAnsi"/>
          <w:sz w:val="26"/>
          <w:szCs w:val="26"/>
        </w:rPr>
        <w:t xml:space="preserve"> plant, ist die </w:t>
      </w:r>
      <w:proofErr w:type="spellStart"/>
      <w:r w:rsidRPr="00B6084E">
        <w:rPr>
          <w:rFonts w:asciiTheme="minorHAnsi" w:hAnsiTheme="minorHAnsi" w:cstheme="minorHAnsi"/>
          <w:sz w:val="26"/>
          <w:szCs w:val="26"/>
        </w:rPr>
        <w:t>Avenio</w:t>
      </w:r>
      <w:proofErr w:type="spellEnd"/>
      <w:r w:rsidRPr="00B6084E">
        <w:rPr>
          <w:rFonts w:asciiTheme="minorHAnsi" w:hAnsiTheme="minorHAnsi" w:cstheme="minorHAnsi"/>
          <w:sz w:val="26"/>
          <w:szCs w:val="26"/>
        </w:rPr>
        <w:t>-Niederflurstraßenbahn, die in Bremen fährt. Sie fasst 281 Fahrgäste auf 37 Metern Länge und ist 2,65 Meter breit und 70 km/h schnell.</w:t>
      </w:r>
    </w:p>
    <w:p w14:paraId="52E30F0C" w14:textId="3F77ABE9" w:rsidR="00146BEB" w:rsidRPr="00B6084E" w:rsidRDefault="00146BEB" w:rsidP="00146BEB">
      <w:pPr>
        <w:pStyle w:val="StandardWeb"/>
        <w:spacing w:before="0" w:after="0"/>
        <w:ind w:right="75"/>
        <w:rPr>
          <w:rFonts w:asciiTheme="minorHAnsi" w:hAnsiTheme="minorHAnsi" w:cstheme="minorHAnsi"/>
          <w:sz w:val="26"/>
          <w:szCs w:val="26"/>
        </w:rPr>
      </w:pPr>
      <w:r>
        <w:rPr>
          <w:rStyle w:val="Fett"/>
          <w:rFonts w:asciiTheme="minorHAnsi" w:hAnsiTheme="minorHAnsi" w:cstheme="minorHAnsi"/>
          <w:sz w:val="26"/>
          <w:szCs w:val="26"/>
        </w:rPr>
        <w:t>3</w:t>
      </w:r>
      <w:r w:rsidRPr="00B6084E">
        <w:rPr>
          <w:rStyle w:val="Fett"/>
          <w:rFonts w:asciiTheme="minorHAnsi" w:hAnsiTheme="minorHAnsi" w:cstheme="minorHAnsi"/>
          <w:sz w:val="26"/>
          <w:szCs w:val="26"/>
        </w:rPr>
        <w:t>.</w:t>
      </w:r>
      <w:r w:rsidRPr="00B6084E">
        <w:rPr>
          <w:rFonts w:asciiTheme="minorHAnsi" w:hAnsiTheme="minorHAnsi" w:cstheme="minorHAnsi"/>
          <w:sz w:val="26"/>
          <w:szCs w:val="26"/>
        </w:rPr>
        <w:t xml:space="preserve"> Der Geschwindigkeitsvergleich Straßenbahn-U-Bahn fällt in </w:t>
      </w:r>
      <w:r>
        <w:rPr>
          <w:rFonts w:asciiTheme="minorHAnsi" w:hAnsiTheme="minorHAnsi" w:cstheme="minorHAnsi"/>
          <w:sz w:val="26"/>
          <w:szCs w:val="26"/>
        </w:rPr>
        <w:t xml:space="preserve">der </w:t>
      </w:r>
      <w:r w:rsidRPr="00B6084E">
        <w:rPr>
          <w:rFonts w:asciiTheme="minorHAnsi" w:hAnsiTheme="minorHAnsi" w:cstheme="minorHAnsi"/>
          <w:sz w:val="26"/>
          <w:szCs w:val="26"/>
        </w:rPr>
        <w:t xml:space="preserve">Studie von Doege/Ode </w:t>
      </w:r>
      <w:r>
        <w:rPr>
          <w:rFonts w:asciiTheme="minorHAnsi" w:hAnsiTheme="minorHAnsi" w:cstheme="minorHAnsi"/>
          <w:sz w:val="26"/>
          <w:szCs w:val="26"/>
        </w:rPr>
        <w:t xml:space="preserve">aus dem Juni 2022 </w:t>
      </w:r>
      <w:r w:rsidRPr="00B6084E">
        <w:rPr>
          <w:rFonts w:asciiTheme="minorHAnsi" w:hAnsiTheme="minorHAnsi" w:cstheme="minorHAnsi"/>
          <w:sz w:val="26"/>
          <w:szCs w:val="26"/>
        </w:rPr>
        <w:t xml:space="preserve">zugunsten der Straßenbahn aus, weil </w:t>
      </w:r>
      <w:r>
        <w:rPr>
          <w:rFonts w:asciiTheme="minorHAnsi" w:hAnsiTheme="minorHAnsi" w:cstheme="minorHAnsi"/>
          <w:sz w:val="26"/>
          <w:szCs w:val="26"/>
        </w:rPr>
        <w:t>hier</w:t>
      </w:r>
      <w:r w:rsidRPr="00B6084E">
        <w:rPr>
          <w:rFonts w:asciiTheme="minorHAnsi" w:hAnsiTheme="minorHAnsi" w:cstheme="minorHAnsi"/>
          <w:sz w:val="26"/>
          <w:szCs w:val="26"/>
        </w:rPr>
        <w:t xml:space="preserve"> genau nachgerechnet </w:t>
      </w:r>
      <w:r>
        <w:rPr>
          <w:rFonts w:asciiTheme="minorHAnsi" w:hAnsiTheme="minorHAnsi" w:cstheme="minorHAnsi"/>
          <w:sz w:val="26"/>
          <w:szCs w:val="26"/>
        </w:rPr>
        <w:t>wurde:</w:t>
      </w:r>
      <w:r w:rsidRPr="00B6084E">
        <w:rPr>
          <w:rFonts w:asciiTheme="minorHAnsi" w:hAnsiTheme="minorHAnsi" w:cstheme="minorHAnsi"/>
          <w:sz w:val="26"/>
          <w:szCs w:val="26"/>
        </w:rPr>
        <w:t xml:space="preserve"> Von Tür zu Tür, also inklusive aller Fußwege zum Bahnhof, im Bahnhof und zum Zielort ist die Straßenbahn im Vorteil. Die U-Bahn wird erst dann schneller, wenn die Fahrgäste über längere Strecken deutlich jenseits der 11-Kilometer-Marke von außerhalb in die Stadt hereingebracht werden. Laut letzter HVV-Fahrgasterhebung aber lag 2018 die durchschnittliche Reiseweite bei 7 Kilometern mit Bahnen und 3 Kilometern mit Bussen.</w:t>
      </w:r>
    </w:p>
    <w:p w14:paraId="6BC50F88" w14:textId="6D0AE02F" w:rsidR="00146BEB" w:rsidRDefault="00146BEB" w:rsidP="00146BEB">
      <w:pPr>
        <w:pStyle w:val="StandardWeb"/>
        <w:spacing w:before="0" w:after="0"/>
        <w:ind w:right="75"/>
        <w:rPr>
          <w:rFonts w:asciiTheme="minorHAnsi" w:hAnsiTheme="minorHAnsi" w:cstheme="minorHAnsi"/>
          <w:sz w:val="26"/>
          <w:szCs w:val="26"/>
        </w:rPr>
      </w:pPr>
      <w:r>
        <w:rPr>
          <w:rStyle w:val="Fett"/>
          <w:rFonts w:asciiTheme="minorHAnsi" w:hAnsiTheme="minorHAnsi" w:cstheme="minorHAnsi"/>
          <w:sz w:val="26"/>
          <w:szCs w:val="26"/>
        </w:rPr>
        <w:t>4</w:t>
      </w:r>
      <w:r w:rsidRPr="00B6084E">
        <w:rPr>
          <w:rStyle w:val="Fett"/>
          <w:rFonts w:asciiTheme="minorHAnsi" w:hAnsiTheme="minorHAnsi" w:cstheme="minorHAnsi"/>
          <w:sz w:val="26"/>
          <w:szCs w:val="26"/>
        </w:rPr>
        <w:t>.</w:t>
      </w:r>
      <w:r w:rsidRPr="00B6084E">
        <w:rPr>
          <w:rFonts w:asciiTheme="minorHAnsi" w:hAnsiTheme="minorHAnsi" w:cstheme="minorHAnsi"/>
          <w:sz w:val="26"/>
          <w:szCs w:val="26"/>
        </w:rPr>
        <w:t> Den Kilometerpreis für die Straßenbahn geben Doege/Ode in ihrer U5</w:t>
      </w:r>
      <w:r>
        <w:rPr>
          <w:rFonts w:asciiTheme="minorHAnsi" w:hAnsiTheme="minorHAnsi" w:cstheme="minorHAnsi"/>
          <w:sz w:val="26"/>
          <w:szCs w:val="26"/>
        </w:rPr>
        <w:t>-Straßenbahn</w:t>
      </w:r>
      <w:r w:rsidRPr="00B6084E">
        <w:rPr>
          <w:rFonts w:asciiTheme="minorHAnsi" w:hAnsiTheme="minorHAnsi" w:cstheme="minorHAnsi"/>
          <w:sz w:val="26"/>
          <w:szCs w:val="26"/>
        </w:rPr>
        <w:t>-Studie 2022 mit 25,2 Millionen Euro an. Der erste Teilabschnitt der U5</w:t>
      </w:r>
      <w:r>
        <w:rPr>
          <w:rFonts w:asciiTheme="minorHAnsi" w:hAnsiTheme="minorHAnsi" w:cstheme="minorHAnsi"/>
          <w:sz w:val="26"/>
          <w:szCs w:val="26"/>
        </w:rPr>
        <w:t xml:space="preserve"> (U5-Ost)</w:t>
      </w:r>
      <w:r w:rsidRPr="00B6084E">
        <w:rPr>
          <w:rFonts w:asciiTheme="minorHAnsi" w:hAnsiTheme="minorHAnsi" w:cstheme="minorHAnsi"/>
          <w:sz w:val="26"/>
          <w:szCs w:val="26"/>
        </w:rPr>
        <w:t xml:space="preserve"> kostet laut Senat 310 Millionen Euro pro Kilometer. Laut Doege/Ode wäre der Richtwert von 25 Millionen Euro pro km auf die Straßenbahnlinie 13 übertragbar. Für die Streckenabschnitte, die heute eine eigene Busspur haben, läge er darunter. Allerdings sollte laut Herrn Doege für den Bahnhof Wilhelmsburg "eine teure Lösung gewählt werden, weil in der hochwertigen Gestaltung dieses Knotenpunkts eine große Chance für die </w:t>
      </w:r>
      <w:r w:rsidRPr="00B6084E">
        <w:rPr>
          <w:rFonts w:asciiTheme="minorHAnsi" w:hAnsiTheme="minorHAnsi" w:cstheme="minorHAnsi"/>
          <w:sz w:val="26"/>
          <w:szCs w:val="26"/>
        </w:rPr>
        <w:lastRenderedPageBreak/>
        <w:t>weitere Aufwertung des Stadtteils l</w:t>
      </w:r>
      <w:r>
        <w:rPr>
          <w:rFonts w:asciiTheme="minorHAnsi" w:hAnsiTheme="minorHAnsi" w:cstheme="minorHAnsi"/>
          <w:sz w:val="26"/>
          <w:szCs w:val="26"/>
        </w:rPr>
        <w:t>i</w:t>
      </w:r>
      <w:r w:rsidRPr="00B6084E">
        <w:rPr>
          <w:rFonts w:asciiTheme="minorHAnsi" w:hAnsiTheme="minorHAnsi" w:cstheme="minorHAnsi"/>
          <w:sz w:val="26"/>
          <w:szCs w:val="26"/>
        </w:rPr>
        <w:t>egt." Das könnte den Preis über die 25,2 Millionen Euro pro Kilometer treiben.</w:t>
      </w:r>
    </w:p>
    <w:p w14:paraId="01F1BBE3" w14:textId="77777777" w:rsidR="00146BEB" w:rsidRPr="00F36F3A" w:rsidRDefault="00146BEB" w:rsidP="00146BEB">
      <w:pPr>
        <w:pStyle w:val="StandardWeb"/>
        <w:spacing w:before="0" w:after="0"/>
        <w:ind w:right="75"/>
        <w:rPr>
          <w:rFonts w:asciiTheme="minorHAnsi" w:hAnsiTheme="minorHAnsi" w:cstheme="minorHAnsi"/>
          <w:sz w:val="26"/>
          <w:szCs w:val="26"/>
        </w:rPr>
      </w:pPr>
      <w:r w:rsidRPr="00F36F3A">
        <w:rPr>
          <w:rFonts w:asciiTheme="minorHAnsi" w:hAnsiTheme="minorHAnsi" w:cstheme="minorHAnsi"/>
          <w:b/>
          <w:bCs/>
          <w:sz w:val="26"/>
          <w:szCs w:val="26"/>
        </w:rPr>
        <w:t>5</w:t>
      </w:r>
      <w:r>
        <w:rPr>
          <w:rFonts w:asciiTheme="minorHAnsi" w:hAnsiTheme="minorHAnsi" w:cstheme="minorHAnsi"/>
          <w:sz w:val="26"/>
          <w:szCs w:val="26"/>
        </w:rPr>
        <w:t xml:space="preserve">. Durch größere Lkw hat sich gegenüber 2016 die Zahl der notwendigen Lkw-Fahrten für den Bodenaushub/die Erdbewegungen beim U-Bahn-Bau reduziert. Statt 7.200 Fahrten sind jetzt pro Kilometer U-Bahn-Strecke „nur noch“ </w:t>
      </w:r>
      <w:r w:rsidRPr="00F36F3A">
        <w:rPr>
          <w:rFonts w:asciiTheme="minorHAnsi" w:hAnsiTheme="minorHAnsi" w:cstheme="minorHAnsi"/>
          <w:sz w:val="26"/>
          <w:szCs w:val="26"/>
        </w:rPr>
        <w:t>6.000 Lkw-Fahrten für den Abtransport des Aushubs</w:t>
      </w:r>
      <w:r>
        <w:rPr>
          <w:rFonts w:asciiTheme="minorHAnsi" w:hAnsiTheme="minorHAnsi" w:cstheme="minorHAnsi"/>
          <w:sz w:val="26"/>
          <w:szCs w:val="26"/>
        </w:rPr>
        <w:t xml:space="preserve"> erforderlich</w:t>
      </w:r>
      <w:r w:rsidRPr="00F36F3A">
        <w:rPr>
          <w:rFonts w:asciiTheme="minorHAnsi" w:hAnsiTheme="minorHAnsi" w:cstheme="minorHAnsi"/>
          <w:sz w:val="26"/>
          <w:szCs w:val="26"/>
        </w:rPr>
        <w:t>.</w:t>
      </w:r>
    </w:p>
    <w:p w14:paraId="31C1A119" w14:textId="77777777" w:rsidR="00146BEB" w:rsidRPr="00B6084E" w:rsidRDefault="00146BEB" w:rsidP="00146BEB">
      <w:pPr>
        <w:pStyle w:val="StandardWeb"/>
        <w:spacing w:before="0" w:after="0"/>
        <w:ind w:right="75"/>
        <w:rPr>
          <w:rFonts w:asciiTheme="minorHAnsi" w:hAnsiTheme="minorHAnsi" w:cstheme="minorHAnsi"/>
          <w:sz w:val="26"/>
          <w:szCs w:val="26"/>
        </w:rPr>
      </w:pPr>
    </w:p>
    <w:p w14:paraId="6C4E074F" w14:textId="77777777" w:rsidR="00146BEB" w:rsidRPr="00B6084E" w:rsidRDefault="00146BEB" w:rsidP="00146BEB">
      <w:pPr>
        <w:pStyle w:val="StandardWeb"/>
        <w:spacing w:before="0" w:after="0"/>
        <w:rPr>
          <w:rFonts w:asciiTheme="minorHAnsi" w:hAnsiTheme="minorHAnsi" w:cstheme="minorHAnsi"/>
          <w:sz w:val="26"/>
          <w:szCs w:val="26"/>
        </w:rPr>
      </w:pPr>
      <w:r w:rsidRPr="00B6084E">
        <w:rPr>
          <w:rFonts w:asciiTheme="minorHAnsi" w:hAnsiTheme="minorHAnsi" w:cstheme="minorHAnsi"/>
          <w:sz w:val="26"/>
          <w:szCs w:val="26"/>
        </w:rPr>
        <w:t>  </w:t>
      </w:r>
    </w:p>
    <w:p w14:paraId="087B60A2" w14:textId="5814B4E7" w:rsidR="00146BEB" w:rsidRDefault="00146BEB" w:rsidP="00146BEB">
      <w:pPr>
        <w:pStyle w:val="StandardWeb"/>
        <w:spacing w:before="0" w:after="0"/>
        <w:rPr>
          <w:rFonts w:asciiTheme="minorHAnsi" w:hAnsiTheme="minorHAnsi" w:cstheme="minorHAnsi"/>
          <w:sz w:val="26"/>
          <w:szCs w:val="26"/>
        </w:rPr>
      </w:pPr>
      <w:r w:rsidRPr="00B6084E">
        <w:rPr>
          <w:rStyle w:val="Fett"/>
          <w:rFonts w:asciiTheme="minorHAnsi" w:hAnsiTheme="minorHAnsi" w:cstheme="minorHAnsi"/>
          <w:sz w:val="26"/>
          <w:szCs w:val="26"/>
        </w:rPr>
        <w:t>Außerdem noch folgende Kostenüberlegung:</w:t>
      </w:r>
      <w:r w:rsidRPr="00B6084E">
        <w:rPr>
          <w:rFonts w:asciiTheme="minorHAnsi" w:hAnsiTheme="minorHAnsi" w:cstheme="minorHAnsi"/>
          <w:sz w:val="26"/>
          <w:szCs w:val="26"/>
        </w:rPr>
        <w:t xml:space="preserve"> Schon der erste Bauabschnitt der U5 (5,8 km Länge) soll laut Senat 1,84 Milliarden Euro kosten. Demgegenüber steht das </w:t>
      </w:r>
      <w:r>
        <w:rPr>
          <w:rFonts w:asciiTheme="minorHAnsi" w:hAnsiTheme="minorHAnsi" w:cstheme="minorHAnsi"/>
          <w:sz w:val="26"/>
          <w:szCs w:val="26"/>
        </w:rPr>
        <w:t xml:space="preserve">komplette </w:t>
      </w:r>
      <w:r w:rsidRPr="00B6084E">
        <w:rPr>
          <w:rFonts w:asciiTheme="minorHAnsi" w:hAnsiTheme="minorHAnsi" w:cstheme="minorHAnsi"/>
          <w:sz w:val="26"/>
          <w:szCs w:val="26"/>
        </w:rPr>
        <w:t>vorgeschlagene Straßenbahnnetz mit 5</w:t>
      </w:r>
      <w:r>
        <w:rPr>
          <w:rFonts w:asciiTheme="minorHAnsi" w:hAnsiTheme="minorHAnsi" w:cstheme="minorHAnsi"/>
          <w:sz w:val="26"/>
          <w:szCs w:val="26"/>
        </w:rPr>
        <w:t>3</w:t>
      </w:r>
      <w:r w:rsidRPr="00B6084E">
        <w:rPr>
          <w:rFonts w:asciiTheme="minorHAnsi" w:hAnsiTheme="minorHAnsi" w:cstheme="minorHAnsi"/>
          <w:sz w:val="26"/>
          <w:szCs w:val="26"/>
        </w:rPr>
        <w:t xml:space="preserve"> km Länge für 1,3 Milliarden Euro. Bleiben gut 500 Millionen Euro Ersparnis übrig. Die Linie 13 wäre 15 km lang, wäre also für 15x25 Millionen = 375 Millionen Euro zu bauen. Blieben also immer noch 125 Millionen Euro übrig. Wobei die Straßenbahn förderfähig wäre (der Bund trägt bis zu 75 Prozent der Baukosten), die U-Bahn laut Senat zumindest im ersten Bauabschnitt </w:t>
      </w:r>
      <w:r>
        <w:rPr>
          <w:rFonts w:asciiTheme="minorHAnsi" w:hAnsiTheme="minorHAnsi" w:cstheme="minorHAnsi"/>
          <w:sz w:val="26"/>
          <w:szCs w:val="26"/>
        </w:rPr>
        <w:t xml:space="preserve">(U5-Ost) </w:t>
      </w:r>
      <w:r w:rsidRPr="00B6084E">
        <w:rPr>
          <w:rFonts w:asciiTheme="minorHAnsi" w:hAnsiTheme="minorHAnsi" w:cstheme="minorHAnsi"/>
          <w:sz w:val="26"/>
          <w:szCs w:val="26"/>
        </w:rPr>
        <w:t>nicht</w:t>
      </w:r>
      <w:r>
        <w:rPr>
          <w:rFonts w:asciiTheme="minorHAnsi" w:hAnsiTheme="minorHAnsi" w:cstheme="minorHAnsi"/>
          <w:sz w:val="26"/>
          <w:szCs w:val="26"/>
        </w:rPr>
        <w:t xml:space="preserve"> - d</w:t>
      </w:r>
      <w:r w:rsidRPr="00B6084E">
        <w:rPr>
          <w:rFonts w:asciiTheme="minorHAnsi" w:hAnsiTheme="minorHAnsi" w:cstheme="minorHAnsi"/>
          <w:sz w:val="26"/>
          <w:szCs w:val="26"/>
        </w:rPr>
        <w:t xml:space="preserve">er Kosten-Nutzen-Effekt </w:t>
      </w:r>
      <w:r>
        <w:rPr>
          <w:rFonts w:asciiTheme="minorHAnsi" w:hAnsiTheme="minorHAnsi" w:cstheme="minorHAnsi"/>
          <w:sz w:val="26"/>
          <w:szCs w:val="26"/>
        </w:rPr>
        <w:t xml:space="preserve">der U-Bahn </w:t>
      </w:r>
      <w:r w:rsidRPr="00B6084E">
        <w:rPr>
          <w:rFonts w:asciiTheme="minorHAnsi" w:hAnsiTheme="minorHAnsi" w:cstheme="minorHAnsi"/>
          <w:sz w:val="26"/>
          <w:szCs w:val="26"/>
        </w:rPr>
        <w:t xml:space="preserve">ist </w:t>
      </w:r>
      <w:r w:rsidR="00805846">
        <w:rPr>
          <w:rFonts w:asciiTheme="minorHAnsi" w:hAnsiTheme="minorHAnsi" w:cstheme="minorHAnsi"/>
          <w:sz w:val="26"/>
          <w:szCs w:val="26"/>
        </w:rPr>
        <w:t>für eine solche Förderung</w:t>
      </w:r>
      <w:r w:rsidRPr="00B6084E">
        <w:rPr>
          <w:rFonts w:asciiTheme="minorHAnsi" w:hAnsiTheme="minorHAnsi" w:cstheme="minorHAnsi"/>
          <w:sz w:val="26"/>
          <w:szCs w:val="26"/>
        </w:rPr>
        <w:t xml:space="preserve"> </w:t>
      </w:r>
      <w:r w:rsidR="00805846">
        <w:rPr>
          <w:rFonts w:asciiTheme="minorHAnsi" w:hAnsiTheme="minorHAnsi" w:cstheme="minorHAnsi"/>
          <w:sz w:val="26"/>
          <w:szCs w:val="26"/>
        </w:rPr>
        <w:t>viel zu gering</w:t>
      </w:r>
      <w:r w:rsidRPr="00B6084E">
        <w:rPr>
          <w:rFonts w:asciiTheme="minorHAnsi" w:hAnsiTheme="minorHAnsi" w:cstheme="minorHAnsi"/>
          <w:sz w:val="26"/>
          <w:szCs w:val="26"/>
        </w:rPr>
        <w:t>.</w:t>
      </w:r>
    </w:p>
    <w:p w14:paraId="0036CEF1" w14:textId="77777777" w:rsidR="00146BEB" w:rsidRDefault="00146BEB" w:rsidP="00146BEB">
      <w:pPr>
        <w:pStyle w:val="StandardWeb"/>
        <w:spacing w:before="0" w:after="0"/>
        <w:rPr>
          <w:rFonts w:asciiTheme="minorHAnsi" w:hAnsiTheme="minorHAnsi" w:cstheme="minorHAnsi"/>
          <w:sz w:val="26"/>
          <w:szCs w:val="26"/>
        </w:rPr>
      </w:pPr>
    </w:p>
    <w:p w14:paraId="51ADADD8" w14:textId="77777777" w:rsidR="00146BEB" w:rsidRPr="00B6084E" w:rsidRDefault="00146BEB" w:rsidP="00146BEB">
      <w:pPr>
        <w:pStyle w:val="StandardWeb"/>
        <w:spacing w:before="0" w:after="0"/>
        <w:rPr>
          <w:rFonts w:asciiTheme="minorHAnsi" w:hAnsiTheme="minorHAnsi" w:cstheme="minorHAnsi"/>
          <w:sz w:val="26"/>
          <w:szCs w:val="26"/>
        </w:rPr>
      </w:pPr>
    </w:p>
    <w:p w14:paraId="0EF31D73" w14:textId="77777777" w:rsidR="00146BEB" w:rsidRPr="00B6084E" w:rsidRDefault="00146BEB" w:rsidP="00146BEB">
      <w:pPr>
        <w:pStyle w:val="StandardWeb"/>
        <w:spacing w:before="0" w:after="0"/>
        <w:rPr>
          <w:rFonts w:asciiTheme="minorHAnsi" w:hAnsiTheme="minorHAnsi" w:cstheme="minorHAnsi"/>
          <w:color w:val="000000"/>
          <w:sz w:val="26"/>
          <w:szCs w:val="26"/>
        </w:rPr>
      </w:pPr>
    </w:p>
    <w:p w14:paraId="1FBD8ECF" w14:textId="77777777" w:rsidR="00146BEB" w:rsidRPr="000F7110" w:rsidRDefault="00146BEB" w:rsidP="00146BEB">
      <w:pPr>
        <w:spacing w:line="240" w:lineRule="auto"/>
        <w:rPr>
          <w:rFonts w:ascii="Calibri" w:eastAsia="Calibri" w:hAnsi="Calibri" w:cs="Calibri"/>
          <w:iCs/>
          <w:sz w:val="26"/>
          <w:szCs w:val="26"/>
        </w:rPr>
      </w:pPr>
      <w:r w:rsidRPr="000F7110">
        <w:rPr>
          <w:rFonts w:ascii="Calibri" w:eastAsia="Calibri" w:hAnsi="Calibri" w:cs="Calibri"/>
          <w:iCs/>
          <w:sz w:val="26"/>
          <w:szCs w:val="26"/>
        </w:rPr>
        <w:t xml:space="preserve"> </w:t>
      </w:r>
    </w:p>
    <w:p w14:paraId="3EC61668" w14:textId="77777777" w:rsidR="00DB7EE1" w:rsidRDefault="00DB7EE1"/>
    <w:sectPr w:rsidR="00DB7EE1">
      <w:headerReference w:type="even" r:id="rId7"/>
      <w:headerReference w:type="default" r:id="rId8"/>
      <w:footerReference w:type="even" r:id="rId9"/>
      <w:footerReference w:type="default" r:id="rId10"/>
      <w:headerReference w:type="first" r:id="rId11"/>
      <w:footerReference w:type="first" r:id="rId12"/>
      <w:pgSz w:w="11906" w:h="16838"/>
      <w:pgMar w:top="2455" w:right="907" w:bottom="776" w:left="1276" w:header="68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6F99" w14:textId="77777777" w:rsidR="002436B0" w:rsidRDefault="002436B0" w:rsidP="00146BEB">
      <w:pPr>
        <w:spacing w:after="0" w:line="240" w:lineRule="auto"/>
      </w:pPr>
      <w:r>
        <w:separator/>
      </w:r>
    </w:p>
  </w:endnote>
  <w:endnote w:type="continuationSeparator" w:id="0">
    <w:p w14:paraId="06967A5C" w14:textId="77777777" w:rsidR="002436B0" w:rsidRDefault="002436B0" w:rsidP="0014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w:charset w:val="02"/>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Segoe UI Historic"/>
    <w:charset w:val="00"/>
    <w:family w:val="auto"/>
    <w:pitch w:val="variable"/>
    <w:sig w:usb0="800001AF" w:usb1="000078F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2A14" w14:textId="77777777" w:rsidR="00D93FA4" w:rsidRDefault="00D93F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591" w14:textId="77777777" w:rsidR="00D93FA4" w:rsidRDefault="00D93F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7597" w14:textId="77777777" w:rsidR="00076655" w:rsidRDefault="008D0BBA">
    <w:pPr>
      <w:rPr>
        <w:rFonts w:ascii="Arial" w:hAnsi="Arial" w:cs="Arial"/>
      </w:rPr>
    </w:pPr>
  </w:p>
  <w:tbl>
    <w:tblPr>
      <w:tblW w:w="0" w:type="auto"/>
      <w:tblInd w:w="108" w:type="dxa"/>
      <w:tblLayout w:type="fixed"/>
      <w:tblLook w:val="0000" w:firstRow="0" w:lastRow="0" w:firstColumn="0" w:lastColumn="0" w:noHBand="0" w:noVBand="0"/>
    </w:tblPr>
    <w:tblGrid>
      <w:gridCol w:w="9810"/>
    </w:tblGrid>
    <w:tr w:rsidR="00076655" w14:paraId="1D952FB1" w14:textId="77777777">
      <w:trPr>
        <w:trHeight w:val="126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14:paraId="09BDF34E" w14:textId="77777777" w:rsidR="00076655" w:rsidRDefault="008D0BBA">
          <w:pPr>
            <w:pStyle w:val="Firmierungsblock"/>
            <w:snapToGrid w:val="0"/>
            <w:rPr>
              <w:rFonts w:ascii="Arial" w:hAnsi="Arial" w:cs="Arial"/>
              <w:b/>
            </w:rPr>
          </w:pPr>
        </w:p>
        <w:p w14:paraId="572BBBD2" w14:textId="77777777" w:rsidR="00076655" w:rsidRDefault="00D93FA4">
          <w:pPr>
            <w:pStyle w:val="Firmierungsblock"/>
          </w:pPr>
          <w:r>
            <w:rPr>
              <w:rFonts w:ascii="Arial" w:hAnsi="Arial" w:cs="Arial"/>
              <w:b/>
              <w:sz w:val="20"/>
              <w:szCs w:val="20"/>
            </w:rPr>
            <w:t>Kontakt:</w:t>
          </w:r>
          <w:r>
            <w:rPr>
              <w:rFonts w:ascii="Arial" w:hAnsi="Arial" w:cs="Arial"/>
              <w:sz w:val="20"/>
              <w:szCs w:val="20"/>
            </w:rPr>
            <w:t xml:space="preserve"> Ralf Dorschel, Pressesprecher, Telefon 040 / 42 831 2445, Mobil 0160 / 9857 4945</w:t>
          </w:r>
        </w:p>
        <w:p w14:paraId="43D141E1" w14:textId="77777777" w:rsidR="00076655" w:rsidRDefault="00D93FA4">
          <w:pPr>
            <w:pStyle w:val="Firmierungsblock"/>
          </w:pPr>
          <w:r>
            <w:rPr>
              <w:rFonts w:ascii="Arial" w:hAnsi="Arial" w:cs="Arial"/>
              <w:sz w:val="20"/>
              <w:szCs w:val="20"/>
            </w:rPr>
            <w:t xml:space="preserve">Telefax 040 / 42 731 2277, </w:t>
          </w:r>
          <w:hyperlink r:id="rId1" w:history="1">
            <w:r>
              <w:rPr>
                <w:rStyle w:val="Hyperlink"/>
                <w:rFonts w:ascii="Arial" w:hAnsi="Arial" w:cs="Arial"/>
                <w:sz w:val="20"/>
                <w:szCs w:val="20"/>
              </w:rPr>
              <w:t>pressestelle@linksfraktion-hamburg.de</w:t>
            </w:r>
          </w:hyperlink>
          <w:r>
            <w:rPr>
              <w:rFonts w:ascii="Arial" w:hAnsi="Arial" w:cs="Arial"/>
              <w:sz w:val="20"/>
              <w:szCs w:val="20"/>
            </w:rPr>
            <w:t xml:space="preserve">, </w:t>
          </w:r>
          <w:hyperlink r:id="rId2" w:history="1">
            <w:r>
              <w:rPr>
                <w:rStyle w:val="Hyperlink"/>
                <w:rFonts w:ascii="Arial" w:hAnsi="Arial" w:cs="Arial"/>
                <w:sz w:val="20"/>
                <w:szCs w:val="20"/>
              </w:rPr>
              <w:t>www.linksfraktion-hamburg.de</w:t>
            </w:r>
          </w:hyperlink>
          <w:r>
            <w:rPr>
              <w:rFonts w:ascii="Arial" w:hAnsi="Arial" w:cs="Arial"/>
              <w:sz w:val="20"/>
              <w:szCs w:val="20"/>
            </w:rPr>
            <w:t xml:space="preserve"> </w:t>
          </w:r>
        </w:p>
        <w:p w14:paraId="4DD91F5E" w14:textId="77777777" w:rsidR="00076655" w:rsidRDefault="00D93FA4">
          <w:pPr>
            <w:pStyle w:val="Firmierungsblock"/>
          </w:pPr>
          <w:r>
            <w:rPr>
              <w:rFonts w:ascii="Arial" w:hAnsi="Arial" w:cs="Arial"/>
              <w:sz w:val="20"/>
              <w:szCs w:val="20"/>
            </w:rPr>
            <w:t>DIE LINKE. Fraktion in der Hamburgischen Bürgerschaft, Rathausmarkt 1, 20095 Hamburg</w:t>
          </w:r>
        </w:p>
      </w:tc>
    </w:tr>
  </w:tbl>
  <w:p w14:paraId="7F536B45" w14:textId="77777777" w:rsidR="00076655" w:rsidRDefault="008D0BBA">
    <w:pPr>
      <w:pStyle w:val="Firmierungsbloc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81A6" w14:textId="77777777" w:rsidR="002436B0" w:rsidRDefault="002436B0" w:rsidP="00146BEB">
      <w:pPr>
        <w:spacing w:after="0" w:line="240" w:lineRule="auto"/>
      </w:pPr>
      <w:r>
        <w:separator/>
      </w:r>
    </w:p>
  </w:footnote>
  <w:footnote w:type="continuationSeparator" w:id="0">
    <w:p w14:paraId="13C8E73F" w14:textId="77777777" w:rsidR="002436B0" w:rsidRDefault="002436B0" w:rsidP="0014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092" w14:textId="77777777" w:rsidR="00D93FA4" w:rsidRDefault="00D93F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1FCE" w14:textId="77777777" w:rsidR="00076655" w:rsidRDefault="00D93FA4">
    <w:pPr>
      <w:pStyle w:val="Kopfzeile"/>
      <w:rPr>
        <w:lang w:eastAsia="de-DE"/>
      </w:rPr>
    </w:pPr>
    <w:r>
      <w:rPr>
        <w:noProof/>
        <w:lang w:eastAsia="de-DE"/>
      </w:rPr>
      <w:drawing>
        <wp:anchor distT="0" distB="0" distL="114935" distR="114935" simplePos="0" relativeHeight="251661312" behindDoc="0" locked="0" layoutInCell="1" allowOverlap="1" wp14:anchorId="4B5619B2" wp14:editId="412495E2">
          <wp:simplePos x="0" y="0"/>
          <wp:positionH relativeFrom="page">
            <wp:posOffset>5076825</wp:posOffset>
          </wp:positionH>
          <wp:positionV relativeFrom="page">
            <wp:posOffset>431800</wp:posOffset>
          </wp:positionV>
          <wp:extent cx="2064385" cy="8832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 t="-9" r="-3" b="-9"/>
                  <a:stretch>
                    <a:fillRect/>
                  </a:stretch>
                </pic:blipFill>
                <pic:spPr bwMode="auto">
                  <a:xfrm>
                    <a:off x="0" y="0"/>
                    <a:ext cx="2064385" cy="88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5DF" w14:textId="77777777" w:rsidR="00076655" w:rsidRDefault="008D0BBA">
    <w:pPr>
      <w:pStyle w:val="Kopfzeile"/>
      <w:rPr>
        <w:rFonts w:ascii="Arial" w:hAnsi="Arial" w:cs="Arial"/>
        <w:sz w:val="28"/>
      </w:rPr>
    </w:pPr>
  </w:p>
  <w:p w14:paraId="67A8D2D1" w14:textId="77777777" w:rsidR="00076655" w:rsidRDefault="00D93FA4">
    <w:pPr>
      <w:pStyle w:val="Kopfzeile"/>
      <w:rPr>
        <w:rFonts w:ascii="Arial" w:hAnsi="Arial" w:cs="Arial"/>
        <w:sz w:val="20"/>
        <w:lang w:eastAsia="de-DE"/>
      </w:rPr>
    </w:pPr>
    <w:r>
      <w:rPr>
        <w:noProof/>
        <w:lang w:eastAsia="de-DE"/>
      </w:rPr>
      <w:drawing>
        <wp:anchor distT="0" distB="0" distL="114935" distR="114935" simplePos="0" relativeHeight="251660288" behindDoc="0" locked="0" layoutInCell="1" allowOverlap="1" wp14:anchorId="3396DF3C" wp14:editId="3DFEDC5C">
          <wp:simplePos x="0" y="0"/>
          <wp:positionH relativeFrom="page">
            <wp:posOffset>5039360</wp:posOffset>
          </wp:positionH>
          <wp:positionV relativeFrom="page">
            <wp:posOffset>431800</wp:posOffset>
          </wp:positionV>
          <wp:extent cx="2064385" cy="8832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 t="-9" r="-3" b="-9"/>
                  <a:stretch>
                    <a:fillRect/>
                  </a:stretch>
                </pic:blipFill>
                <pic:spPr bwMode="auto">
                  <a:xfrm>
                    <a:off x="0" y="0"/>
                    <a:ext cx="2064385" cy="88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AC8EB7" w14:textId="69E9750F" w:rsidR="00076655" w:rsidRDefault="00D93FA4">
    <w:pPr>
      <w:pStyle w:val="berschrift2"/>
    </w:pPr>
    <w:r>
      <w:rPr>
        <w:rFonts w:ascii="Arial" w:hAnsi="Arial" w:cs="Arial"/>
        <w:noProof/>
        <w:sz w:val="84"/>
        <w:lang w:eastAsia="de-DE"/>
      </w:rPr>
      <mc:AlternateContent>
        <mc:Choice Requires="wps">
          <w:drawing>
            <wp:anchor distT="0" distB="107950" distL="114935" distR="114935" simplePos="0" relativeHeight="251659264" behindDoc="0" locked="0" layoutInCell="1" allowOverlap="1" wp14:anchorId="75588DE9" wp14:editId="61491156">
              <wp:simplePos x="0" y="0"/>
              <wp:positionH relativeFrom="page">
                <wp:posOffset>5039360</wp:posOffset>
              </wp:positionH>
              <wp:positionV relativeFrom="page">
                <wp:posOffset>1330325</wp:posOffset>
              </wp:positionV>
              <wp:extent cx="1939925" cy="680085"/>
              <wp:effectExtent l="635" t="6350" r="2540"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680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605C" w14:textId="77777777" w:rsidR="00076655" w:rsidRDefault="008D0BBA">
                          <w:pPr>
                            <w:pStyle w:val="Firmierungsblock"/>
                          </w:pPr>
                        </w:p>
                        <w:p w14:paraId="49A97600" w14:textId="77777777" w:rsidR="00076655" w:rsidRDefault="00D93FA4">
                          <w:pPr>
                            <w:pStyle w:val="Datumzeile"/>
                            <w:rPr>
                              <w:rFonts w:ascii="Arial" w:hAnsi="Arial" w:cs="Arial"/>
                            </w:rPr>
                          </w:pPr>
                          <w:r>
                            <w:rPr>
                              <w:rFonts w:ascii="Arial" w:hAnsi="Arial" w:cs="Arial"/>
                            </w:rPr>
                            <w:t xml:space="preserve">Hamburg, </w:t>
                          </w:r>
                          <w:r w:rsidRPr="00624951">
                            <w:rPr>
                              <w:rFonts w:ascii="Arial" w:hAnsi="Arial" w:cs="Arial"/>
                              <w:highlight w:val="yellow"/>
                            </w:rPr>
                            <w:t>xx. Dezember 2022</w:t>
                          </w:r>
                        </w:p>
                        <w:p w14:paraId="0520A9E8" w14:textId="77777777" w:rsidR="007A0E4E" w:rsidRDefault="008D0BBA">
                          <w:pPr>
                            <w:pStyle w:val="Datumzeile"/>
                            <w:rPr>
                              <w:rFonts w:ascii="Arial" w:hAnsi="Arial" w:cs="Arial"/>
                            </w:rPr>
                          </w:pPr>
                        </w:p>
                        <w:p w14:paraId="5122DCD5" w14:textId="77777777" w:rsidR="00813629" w:rsidRDefault="008D0BBA">
                          <w:pPr>
                            <w:pStyle w:val="Datumzeile"/>
                          </w:pPr>
                        </w:p>
                        <w:p w14:paraId="417EB005" w14:textId="77777777" w:rsidR="00076655" w:rsidRDefault="008D0BBA">
                          <w:pPr>
                            <w:pStyle w:val="Datumzeile"/>
                          </w:pPr>
                        </w:p>
                        <w:p w14:paraId="34338516" w14:textId="77777777" w:rsidR="00076655" w:rsidRDefault="008D0BBA">
                          <w:pPr>
                            <w:pStyle w:val="Datumzeile"/>
                          </w:pPr>
                        </w:p>
                        <w:p w14:paraId="37856B98" w14:textId="77777777" w:rsidR="00076655" w:rsidRDefault="008D0BBA">
                          <w:pPr>
                            <w:pStyle w:val="Datumzeile"/>
                          </w:pPr>
                        </w:p>
                        <w:p w14:paraId="147D6E74" w14:textId="77777777" w:rsidR="00076655" w:rsidRDefault="008D0BBA">
                          <w:pPr>
                            <w:pStyle w:val="Datumzeile"/>
                          </w:pPr>
                        </w:p>
                        <w:p w14:paraId="2B030F84" w14:textId="77777777" w:rsidR="00076655" w:rsidRDefault="008D0BBA">
                          <w:pPr>
                            <w:pStyle w:val="Datumzeile"/>
                          </w:pPr>
                        </w:p>
                        <w:p w14:paraId="2F76F759" w14:textId="77777777" w:rsidR="00076655" w:rsidRDefault="00D93FA4">
                          <w:pPr>
                            <w:pStyle w:val="Datumzeile"/>
                          </w:pPr>
                          <w:r>
                            <w:t>5</w:t>
                          </w:r>
                        </w:p>
                        <w:p w14:paraId="01FBD43F" w14:textId="77777777" w:rsidR="00076655" w:rsidRDefault="008D0BBA">
                          <w:pPr>
                            <w:pStyle w:val="Datumzeile"/>
                          </w:pPr>
                        </w:p>
                        <w:p w14:paraId="350A303B" w14:textId="77777777" w:rsidR="00076655" w:rsidRDefault="008D0BBA">
                          <w:pPr>
                            <w:pStyle w:val="Datumzeile"/>
                          </w:pPr>
                        </w:p>
                        <w:p w14:paraId="62E91BE1" w14:textId="77777777" w:rsidR="00076655" w:rsidRDefault="008D0BBA">
                          <w:pPr>
                            <w:pStyle w:val="Datumzeile"/>
                          </w:pPr>
                        </w:p>
                        <w:p w14:paraId="23DF6C6B" w14:textId="77777777" w:rsidR="00076655" w:rsidRDefault="008D0BBA">
                          <w:pPr>
                            <w:pStyle w:val="Datumzeile"/>
                          </w:pPr>
                        </w:p>
                        <w:p w14:paraId="4D4F0B01" w14:textId="77777777" w:rsidR="00076655" w:rsidRDefault="008D0BBA">
                          <w:pPr>
                            <w:pStyle w:val="Datumzeile"/>
                          </w:pPr>
                        </w:p>
                        <w:p w14:paraId="6C65FFCD" w14:textId="77777777" w:rsidR="00076655" w:rsidRDefault="008D0BBA">
                          <w:pPr>
                            <w:pStyle w:val="Datumzeile"/>
                          </w:pPr>
                        </w:p>
                        <w:p w14:paraId="20133E88" w14:textId="77777777" w:rsidR="00076655" w:rsidRDefault="008D0BBA">
                          <w:pPr>
                            <w:pStyle w:val="Firmierungsblock"/>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8DE9" id="_x0000_t202" coordsize="21600,21600" o:spt="202" path="m,l,21600r21600,l21600,xe">
              <v:stroke joinstyle="miter"/>
              <v:path gradientshapeok="t" o:connecttype="rect"/>
            </v:shapetype>
            <v:shape id="Text Box 1" o:spid="_x0000_s1026" type="#_x0000_t202" style="position:absolute;left:0;text-align:left;margin-left:396.8pt;margin-top:104.75pt;width:152.75pt;height:53.55pt;z-index:251659264;visibility:visible;mso-wrap-style:square;mso-width-percent:0;mso-height-percent:0;mso-wrap-distance-left:9.05pt;mso-wrap-distance-top:0;mso-wrap-distance-right:9.05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" stroked="f">
              <v:fill opacity="0"/>
              <v:textbox inset=".1pt,.1pt,.1pt,.1pt">
                <w:txbxContent>
                  <w:p w14:paraId="461C605C" w14:textId="77777777" w:rsidR="00076655" w:rsidRDefault="008D0BBA">
                    <w:pPr>
                      <w:pStyle w:val="Firmierungsblock"/>
                    </w:pPr>
                  </w:p>
                  <w:p w14:paraId="49A97600" w14:textId="77777777" w:rsidR="00076655" w:rsidRDefault="00D93FA4">
                    <w:pPr>
                      <w:pStyle w:val="Datumzeile"/>
                      <w:rPr>
                        <w:rFonts w:ascii="Arial" w:hAnsi="Arial" w:cs="Arial"/>
                      </w:rPr>
                    </w:pPr>
                    <w:r>
                      <w:rPr>
                        <w:rFonts w:ascii="Arial" w:hAnsi="Arial" w:cs="Arial"/>
                      </w:rPr>
                      <w:t xml:space="preserve">Hamburg, </w:t>
                    </w:r>
                    <w:r w:rsidRPr="00624951">
                      <w:rPr>
                        <w:rFonts w:ascii="Arial" w:hAnsi="Arial" w:cs="Arial"/>
                        <w:highlight w:val="yellow"/>
                      </w:rPr>
                      <w:t>xx. Dezember 2022</w:t>
                    </w:r>
                  </w:p>
                  <w:p w14:paraId="0520A9E8" w14:textId="77777777" w:rsidR="007A0E4E" w:rsidRDefault="008D0BBA">
                    <w:pPr>
                      <w:pStyle w:val="Datumzeile"/>
                      <w:rPr>
                        <w:rFonts w:ascii="Arial" w:hAnsi="Arial" w:cs="Arial"/>
                      </w:rPr>
                    </w:pPr>
                  </w:p>
                  <w:p w14:paraId="5122DCD5" w14:textId="77777777" w:rsidR="00813629" w:rsidRDefault="008D0BBA">
                    <w:pPr>
                      <w:pStyle w:val="Datumzeile"/>
                    </w:pPr>
                  </w:p>
                  <w:p w14:paraId="417EB005" w14:textId="77777777" w:rsidR="00076655" w:rsidRDefault="008D0BBA">
                    <w:pPr>
                      <w:pStyle w:val="Datumzeile"/>
                    </w:pPr>
                  </w:p>
                  <w:p w14:paraId="34338516" w14:textId="77777777" w:rsidR="00076655" w:rsidRDefault="008D0BBA">
                    <w:pPr>
                      <w:pStyle w:val="Datumzeile"/>
                    </w:pPr>
                  </w:p>
                  <w:p w14:paraId="37856B98" w14:textId="77777777" w:rsidR="00076655" w:rsidRDefault="008D0BBA">
                    <w:pPr>
                      <w:pStyle w:val="Datumzeile"/>
                    </w:pPr>
                  </w:p>
                  <w:p w14:paraId="147D6E74" w14:textId="77777777" w:rsidR="00076655" w:rsidRDefault="008D0BBA">
                    <w:pPr>
                      <w:pStyle w:val="Datumzeile"/>
                    </w:pPr>
                  </w:p>
                  <w:p w14:paraId="2B030F84" w14:textId="77777777" w:rsidR="00076655" w:rsidRDefault="008D0BBA">
                    <w:pPr>
                      <w:pStyle w:val="Datumzeile"/>
                    </w:pPr>
                  </w:p>
                  <w:p w14:paraId="2F76F759" w14:textId="77777777" w:rsidR="00076655" w:rsidRDefault="00D93FA4">
                    <w:pPr>
                      <w:pStyle w:val="Datumzeile"/>
                    </w:pPr>
                    <w:r>
                      <w:t>5</w:t>
                    </w:r>
                  </w:p>
                  <w:p w14:paraId="01FBD43F" w14:textId="77777777" w:rsidR="00076655" w:rsidRDefault="008D0BBA">
                    <w:pPr>
                      <w:pStyle w:val="Datumzeile"/>
                    </w:pPr>
                  </w:p>
                  <w:p w14:paraId="350A303B" w14:textId="77777777" w:rsidR="00076655" w:rsidRDefault="008D0BBA">
                    <w:pPr>
                      <w:pStyle w:val="Datumzeile"/>
                    </w:pPr>
                  </w:p>
                  <w:p w14:paraId="62E91BE1" w14:textId="77777777" w:rsidR="00076655" w:rsidRDefault="008D0BBA">
                    <w:pPr>
                      <w:pStyle w:val="Datumzeile"/>
                    </w:pPr>
                  </w:p>
                  <w:p w14:paraId="23DF6C6B" w14:textId="77777777" w:rsidR="00076655" w:rsidRDefault="008D0BBA">
                    <w:pPr>
                      <w:pStyle w:val="Datumzeile"/>
                    </w:pPr>
                  </w:p>
                  <w:p w14:paraId="4D4F0B01" w14:textId="77777777" w:rsidR="00076655" w:rsidRDefault="008D0BBA">
                    <w:pPr>
                      <w:pStyle w:val="Datumzeile"/>
                    </w:pPr>
                  </w:p>
                  <w:p w14:paraId="6C65FFCD" w14:textId="77777777" w:rsidR="00076655" w:rsidRDefault="008D0BBA">
                    <w:pPr>
                      <w:pStyle w:val="Datumzeile"/>
                    </w:pPr>
                  </w:p>
                  <w:p w14:paraId="20133E88" w14:textId="77777777" w:rsidR="00076655" w:rsidRDefault="008D0BBA">
                    <w:pPr>
                      <w:pStyle w:val="Firmierungsblock"/>
                    </w:pPr>
                  </w:p>
                </w:txbxContent>
              </v:textbox>
              <w10:wrap type="topAndBottom" anchorx="page" anchory="page"/>
            </v:shape>
          </w:pict>
        </mc:Fallback>
      </mc:AlternateContent>
    </w:r>
    <w:r w:rsidR="00146BEB">
      <w:rPr>
        <w:rFonts w:ascii="Arial" w:hAnsi="Arial" w:cs="Arial"/>
        <w:noProof/>
        <w:sz w:val="84"/>
        <w:lang w:eastAsia="de-DE"/>
      </w:rPr>
      <w:t>Anhang</w:t>
    </w:r>
    <w:r>
      <w:rPr>
        <w:rFonts w:ascii="Arial" w:hAnsi="Arial" w:cs="Arial"/>
        <w:noProof/>
        <w:sz w:val="84"/>
        <w:lang w:eastAsia="de-DE"/>
      </w:rPr>
      <w:t xml:space="preserve"> zur PM - Linie 13</w:t>
    </w:r>
  </w:p>
  <w:p w14:paraId="40EBE6CF" w14:textId="77777777" w:rsidR="00076655" w:rsidRDefault="008D0BBA">
    <w:pPr>
      <w:rPr>
        <w:rFonts w:ascii="Arial" w:hAnsi="Arial" w:cs="Arial"/>
        <w:sz w:val="84"/>
      </w:rPr>
    </w:pPr>
  </w:p>
  <w:p w14:paraId="3502755B" w14:textId="77777777" w:rsidR="00076655" w:rsidRDefault="008D0BBA">
    <w:pPr>
      <w:rPr>
        <w:rFonts w:ascii="Arial" w:hAnsi="Arial" w:cs="Arial"/>
        <w:sz w:val="8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tarSymbol"/>
        <w:sz w:val="18"/>
        <w:szCs w:val="18"/>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1063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lf Dorschel">
    <w15:presenceInfo w15:providerId="Windows Live" w15:userId="0f371bef2abc0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EB"/>
    <w:rsid w:val="00037469"/>
    <w:rsid w:val="00090871"/>
    <w:rsid w:val="00146BEB"/>
    <w:rsid w:val="002436B0"/>
    <w:rsid w:val="006D7CBF"/>
    <w:rsid w:val="00805846"/>
    <w:rsid w:val="0097133F"/>
    <w:rsid w:val="00A919A8"/>
    <w:rsid w:val="00BE4DB3"/>
    <w:rsid w:val="00D30849"/>
    <w:rsid w:val="00D93FA4"/>
    <w:rsid w:val="00DB7E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C95B"/>
  <w15:chartTrackingRefBased/>
  <w15:docId w15:val="{6FF225C8-B4D6-45C1-ABF4-2123BBA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BEB"/>
    <w:pPr>
      <w:tabs>
        <w:tab w:val="left" w:pos="227"/>
      </w:tabs>
      <w:suppressAutoHyphens/>
      <w:spacing w:after="113" w:line="230" w:lineRule="exact"/>
    </w:pPr>
    <w:rPr>
      <w:rFonts w:ascii="CorpoS" w:eastAsia="Times New Roman" w:hAnsi="CorpoS" w:cs="CorpoS"/>
      <w:szCs w:val="24"/>
      <w:lang w:eastAsia="zh-CN"/>
    </w:rPr>
  </w:style>
  <w:style w:type="paragraph" w:styleId="berschrift1">
    <w:name w:val="heading 1"/>
    <w:basedOn w:val="Standard"/>
    <w:next w:val="Standard"/>
    <w:link w:val="berschrift1Zchn"/>
    <w:qFormat/>
    <w:rsid w:val="00146BEB"/>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link w:val="berschrift2Zchn"/>
    <w:qFormat/>
    <w:rsid w:val="00146BEB"/>
    <w:pPr>
      <w:keepNext/>
      <w:numPr>
        <w:ilvl w:val="1"/>
        <w:numId w:val="1"/>
      </w:numPr>
      <w:spacing w:line="240" w:lineRule="auto"/>
      <w:outlineLvl w:val="1"/>
    </w:pPr>
    <w:rPr>
      <w:rFonts w:ascii="Courier New" w:hAnsi="Courier New" w:cs="Courier New"/>
      <w:sz w:val="56"/>
    </w:rPr>
  </w:style>
  <w:style w:type="paragraph" w:styleId="berschrift3">
    <w:name w:val="heading 3"/>
    <w:basedOn w:val="Standard"/>
    <w:next w:val="Standard"/>
    <w:link w:val="berschrift3Zchn"/>
    <w:qFormat/>
    <w:rsid w:val="00146BEB"/>
    <w:pPr>
      <w:keepNext/>
      <w:numPr>
        <w:ilvl w:val="2"/>
        <w:numId w:val="1"/>
      </w:numPr>
      <w:spacing w:before="240" w:after="60"/>
      <w:outlineLvl w:val="2"/>
    </w:pPr>
    <w:rPr>
      <w:rFonts w:ascii="Cambria" w:hAnsi="Cambria" w:cs="Times New Roman"/>
      <w:b/>
      <w:bCs/>
      <w:sz w:val="26"/>
      <w:szCs w:val="26"/>
    </w:rPr>
  </w:style>
  <w:style w:type="paragraph" w:styleId="berschrift5">
    <w:name w:val="heading 5"/>
    <w:basedOn w:val="Standard"/>
    <w:next w:val="Standard"/>
    <w:link w:val="berschrift5Zchn"/>
    <w:qFormat/>
    <w:rsid w:val="00146BEB"/>
    <w:pPr>
      <w:numPr>
        <w:ilvl w:val="4"/>
        <w:numId w:val="1"/>
      </w:num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qFormat/>
    <w:rsid w:val="00146BEB"/>
    <w:pPr>
      <w:numPr>
        <w:ilvl w:val="5"/>
        <w:numId w:val="1"/>
      </w:numPr>
      <w:spacing w:before="240" w:after="60"/>
      <w:outlineLvl w:val="5"/>
    </w:pPr>
    <w:rPr>
      <w:rFonts w:ascii="Calibri" w:hAnsi="Calibri" w:cs="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6BEB"/>
    <w:rPr>
      <w:rFonts w:ascii="Arial" w:eastAsia="Times New Roman" w:hAnsi="Arial" w:cs="Arial"/>
      <w:b/>
      <w:bCs/>
      <w:kern w:val="2"/>
      <w:sz w:val="32"/>
      <w:szCs w:val="32"/>
      <w:lang w:eastAsia="zh-CN"/>
    </w:rPr>
  </w:style>
  <w:style w:type="character" w:customStyle="1" w:styleId="berschrift2Zchn">
    <w:name w:val="Überschrift 2 Zchn"/>
    <w:basedOn w:val="Absatz-Standardschriftart"/>
    <w:link w:val="berschrift2"/>
    <w:rsid w:val="00146BEB"/>
    <w:rPr>
      <w:rFonts w:ascii="Courier New" w:eastAsia="Times New Roman" w:hAnsi="Courier New" w:cs="Courier New"/>
      <w:sz w:val="56"/>
      <w:szCs w:val="24"/>
      <w:lang w:eastAsia="zh-CN"/>
    </w:rPr>
  </w:style>
  <w:style w:type="character" w:customStyle="1" w:styleId="berschrift3Zchn">
    <w:name w:val="Überschrift 3 Zchn"/>
    <w:basedOn w:val="Absatz-Standardschriftart"/>
    <w:link w:val="berschrift3"/>
    <w:rsid w:val="00146BEB"/>
    <w:rPr>
      <w:rFonts w:ascii="Cambria" w:eastAsia="Times New Roman" w:hAnsi="Cambria" w:cs="Times New Roman"/>
      <w:b/>
      <w:bCs/>
      <w:sz w:val="26"/>
      <w:szCs w:val="26"/>
      <w:lang w:eastAsia="zh-CN"/>
    </w:rPr>
  </w:style>
  <w:style w:type="character" w:customStyle="1" w:styleId="berschrift5Zchn">
    <w:name w:val="Überschrift 5 Zchn"/>
    <w:basedOn w:val="Absatz-Standardschriftart"/>
    <w:link w:val="berschrift5"/>
    <w:rsid w:val="00146BEB"/>
    <w:rPr>
      <w:rFonts w:ascii="Calibri" w:eastAsia="Times New Roman" w:hAnsi="Calibri" w:cs="Times New Roman"/>
      <w:b/>
      <w:bCs/>
      <w:i/>
      <w:iCs/>
      <w:sz w:val="26"/>
      <w:szCs w:val="26"/>
      <w:lang w:eastAsia="zh-CN"/>
    </w:rPr>
  </w:style>
  <w:style w:type="character" w:customStyle="1" w:styleId="berschrift6Zchn">
    <w:name w:val="Überschrift 6 Zchn"/>
    <w:basedOn w:val="Absatz-Standardschriftart"/>
    <w:link w:val="berschrift6"/>
    <w:rsid w:val="00146BEB"/>
    <w:rPr>
      <w:rFonts w:ascii="Calibri" w:eastAsia="Times New Roman" w:hAnsi="Calibri" w:cs="Times New Roman"/>
      <w:b/>
      <w:bCs/>
      <w:lang w:eastAsia="zh-CN"/>
    </w:rPr>
  </w:style>
  <w:style w:type="character" w:styleId="Hyperlink">
    <w:name w:val="Hyperlink"/>
    <w:uiPriority w:val="99"/>
    <w:rsid w:val="00146BEB"/>
    <w:rPr>
      <w:color w:val="0000FF"/>
      <w:u w:val="single"/>
    </w:rPr>
  </w:style>
  <w:style w:type="character" w:styleId="Fett">
    <w:name w:val="Strong"/>
    <w:uiPriority w:val="22"/>
    <w:qFormat/>
    <w:rsid w:val="00146BEB"/>
    <w:rPr>
      <w:b/>
      <w:bCs/>
    </w:rPr>
  </w:style>
  <w:style w:type="paragraph" w:styleId="Kopfzeile">
    <w:name w:val="header"/>
    <w:basedOn w:val="Standard"/>
    <w:link w:val="KopfzeileZchn"/>
    <w:rsid w:val="00146BEB"/>
  </w:style>
  <w:style w:type="character" w:customStyle="1" w:styleId="KopfzeileZchn">
    <w:name w:val="Kopfzeile Zchn"/>
    <w:basedOn w:val="Absatz-Standardschriftart"/>
    <w:link w:val="Kopfzeile"/>
    <w:rsid w:val="00146BEB"/>
    <w:rPr>
      <w:rFonts w:ascii="CorpoS" w:eastAsia="Times New Roman" w:hAnsi="CorpoS" w:cs="CorpoS"/>
      <w:szCs w:val="24"/>
      <w:lang w:eastAsia="zh-CN"/>
    </w:rPr>
  </w:style>
  <w:style w:type="paragraph" w:customStyle="1" w:styleId="Firmierungsblock">
    <w:name w:val="Firmierungsblock"/>
    <w:basedOn w:val="Standard"/>
    <w:rsid w:val="00146BEB"/>
    <w:pPr>
      <w:spacing w:after="85" w:line="200" w:lineRule="exact"/>
    </w:pPr>
    <w:rPr>
      <w:sz w:val="19"/>
      <w:szCs w:val="19"/>
    </w:rPr>
  </w:style>
  <w:style w:type="paragraph" w:customStyle="1" w:styleId="Datumzeile">
    <w:name w:val="Datumzeile"/>
    <w:basedOn w:val="Standard"/>
    <w:rsid w:val="00146BEB"/>
    <w:pPr>
      <w:spacing w:after="454"/>
    </w:pPr>
  </w:style>
  <w:style w:type="paragraph" w:styleId="StandardWeb">
    <w:name w:val="Normal (Web)"/>
    <w:basedOn w:val="Standard"/>
    <w:uiPriority w:val="99"/>
    <w:rsid w:val="00146BEB"/>
    <w:pPr>
      <w:tabs>
        <w:tab w:val="clear" w:pos="227"/>
      </w:tabs>
      <w:spacing w:before="280" w:after="280" w:line="240" w:lineRule="auto"/>
    </w:pPr>
    <w:rPr>
      <w:rFonts w:ascii="inherit" w:hAnsi="inherit" w:cs="inherit"/>
      <w:sz w:val="18"/>
      <w:szCs w:val="18"/>
    </w:rPr>
  </w:style>
  <w:style w:type="paragraph" w:styleId="Fuzeile">
    <w:name w:val="footer"/>
    <w:basedOn w:val="Standard"/>
    <w:link w:val="FuzeileZchn"/>
    <w:uiPriority w:val="99"/>
    <w:unhideWhenUsed/>
    <w:rsid w:val="00146BEB"/>
    <w:pPr>
      <w:tabs>
        <w:tab w:val="clear" w:pos="227"/>
        <w:tab w:val="center" w:pos="4536"/>
        <w:tab w:val="right" w:pos="9072"/>
      </w:tabs>
      <w:spacing w:after="0" w:line="240" w:lineRule="auto"/>
    </w:pPr>
  </w:style>
  <w:style w:type="character" w:customStyle="1" w:styleId="FuzeileZchn">
    <w:name w:val="Fußzeile Zchn"/>
    <w:basedOn w:val="Absatz-Standardschriftart"/>
    <w:link w:val="Fuzeile"/>
    <w:uiPriority w:val="99"/>
    <w:rsid w:val="00146BEB"/>
    <w:rPr>
      <w:rFonts w:ascii="CorpoS" w:eastAsia="Times New Roman" w:hAnsi="CorpoS" w:cs="CorpoS"/>
      <w:szCs w:val="24"/>
      <w:lang w:eastAsia="zh-CN"/>
    </w:rPr>
  </w:style>
  <w:style w:type="paragraph" w:styleId="berarbeitung">
    <w:name w:val="Revision"/>
    <w:hidden/>
    <w:uiPriority w:val="99"/>
    <w:semiHidden/>
    <w:rsid w:val="00BE4DB3"/>
    <w:pPr>
      <w:spacing w:after="0" w:line="240" w:lineRule="auto"/>
    </w:pPr>
    <w:rPr>
      <w:rFonts w:ascii="CorpoS" w:eastAsia="Times New Roman" w:hAnsi="CorpoS" w:cs="Corpo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hyperlink" Target="http://www.linksfraktion-hamburg.de/" TargetMode="External"/><Relationship Id="rId1" Type="http://schemas.openxmlformats.org/officeDocument/2006/relationships/hyperlink" Target="mailto:pressestelle@linksfraktion-ham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2968</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Dorschel</dc:creator>
  <cp:keywords/>
  <dc:description/>
  <cp:lastModifiedBy>Ralf Dorschel</cp:lastModifiedBy>
  <cp:revision>2</cp:revision>
  <dcterms:created xsi:type="dcterms:W3CDTF">2023-01-02T13:31:00Z</dcterms:created>
  <dcterms:modified xsi:type="dcterms:W3CDTF">2023-01-02T13:31:00Z</dcterms:modified>
</cp:coreProperties>
</file>